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08BC7" w14:textId="16C7E48D" w:rsidR="00F66E6E" w:rsidRDefault="00F66E6E" w:rsidP="00F66E6E">
      <w:pPr>
        <w:rPr>
          <w:rFonts w:ascii="Calibri" w:hAnsi="Calibri" w:cs="Calibri"/>
          <w:b/>
          <w:bCs/>
        </w:rPr>
      </w:pPr>
      <w:r>
        <w:rPr>
          <w:rFonts w:ascii="Calibri" w:hAnsi="Calibri" w:cs="Calibri"/>
          <w:b/>
          <w:bCs/>
        </w:rPr>
        <w:t>Question Set</w:t>
      </w:r>
      <w:r w:rsidRPr="001E2F80">
        <w:rPr>
          <w:rFonts w:ascii="Calibri" w:hAnsi="Calibri" w:cs="Calibri"/>
          <w:b/>
          <w:bCs/>
        </w:rPr>
        <w:t xml:space="preserve"> Worksheet</w:t>
      </w:r>
    </w:p>
    <w:p w14:paraId="0D97A721" w14:textId="7F0375A6" w:rsidR="0053082A" w:rsidRPr="0053082A" w:rsidRDefault="0053082A" w:rsidP="00F66E6E">
      <w:pPr>
        <w:rPr>
          <w:rFonts w:ascii="Calibri" w:hAnsi="Calibri" w:cs="Calibri"/>
          <w:i/>
          <w:iCs/>
        </w:rPr>
      </w:pPr>
      <w:r w:rsidRPr="0053082A">
        <w:rPr>
          <w:rFonts w:ascii="Calibri" w:hAnsi="Calibri" w:cs="Calibri"/>
          <w:i/>
          <w:iCs/>
        </w:rPr>
        <w:t xml:space="preserve">Beginning Week 2, students will complete and upload a Question Set Worksheet </w:t>
      </w:r>
      <w:r>
        <w:rPr>
          <w:rFonts w:ascii="Calibri" w:hAnsi="Calibri" w:cs="Calibri"/>
          <w:i/>
          <w:iCs/>
        </w:rPr>
        <w:t>on Canvas prior to</w:t>
      </w:r>
      <w:r w:rsidRPr="0053082A">
        <w:rPr>
          <w:rFonts w:ascii="Calibri" w:hAnsi="Calibri" w:cs="Calibri"/>
          <w:i/>
          <w:iCs/>
        </w:rPr>
        <w:t xml:space="preserve"> Wednesday</w:t>
      </w:r>
      <w:r>
        <w:rPr>
          <w:rFonts w:ascii="Calibri" w:hAnsi="Calibri" w:cs="Calibri"/>
          <w:i/>
          <w:iCs/>
        </w:rPr>
        <w:t>’s class</w:t>
      </w:r>
      <w:r w:rsidRPr="0053082A">
        <w:rPr>
          <w:rFonts w:ascii="Calibri" w:hAnsi="Calibri" w:cs="Calibri"/>
          <w:i/>
          <w:iCs/>
        </w:rPr>
        <w:t>. Of the 8 possible Question Sets, the top 6 will be counted.</w:t>
      </w:r>
      <w:r>
        <w:rPr>
          <w:rFonts w:ascii="Calibri" w:hAnsi="Calibri" w:cs="Calibri"/>
          <w:i/>
          <w:iCs/>
        </w:rPr>
        <w:t xml:space="preserve"> These sets will help you brainstorm for your two essays and also </w:t>
      </w:r>
      <w:r w:rsidR="009C5434">
        <w:rPr>
          <w:rFonts w:ascii="Calibri" w:hAnsi="Calibri" w:cs="Calibri"/>
          <w:i/>
          <w:iCs/>
        </w:rPr>
        <w:t>rock your citations.</w:t>
      </w:r>
    </w:p>
    <w:p w14:paraId="4E91CAC3" w14:textId="4A1C88C2" w:rsidR="00F66E6E" w:rsidRDefault="00F66E6E" w:rsidP="00F66E6E">
      <w:pPr>
        <w:rPr>
          <w:rFonts w:ascii="Calibri" w:hAnsi="Calibri" w:cs="Calibri"/>
          <w:b/>
          <w:bCs/>
        </w:rPr>
      </w:pPr>
    </w:p>
    <w:p w14:paraId="28DBAE51" w14:textId="77777777" w:rsidR="009C5434" w:rsidRDefault="009C5434" w:rsidP="00F66E6E">
      <w:pPr>
        <w:rPr>
          <w:rFonts w:ascii="Calibri" w:hAnsi="Calibri" w:cs="Calibri"/>
        </w:rPr>
      </w:pPr>
    </w:p>
    <w:p w14:paraId="43B76639" w14:textId="267ED68C" w:rsidR="00F66E6E" w:rsidRPr="00A27090" w:rsidRDefault="00F66E6E" w:rsidP="00F66E6E">
      <w:pPr>
        <w:rPr>
          <w:rFonts w:ascii="Calibri" w:hAnsi="Calibri" w:cs="Calibri"/>
        </w:rPr>
      </w:pPr>
      <w:r w:rsidRPr="005B51A0">
        <w:rPr>
          <w:rFonts w:ascii="Calibri" w:hAnsi="Calibri" w:cs="Calibri"/>
          <w:highlight w:val="yellow"/>
        </w:rPr>
        <w:t>A</w:t>
      </w:r>
      <w:r w:rsidR="005B51A0">
        <w:rPr>
          <w:rFonts w:ascii="Calibri" w:hAnsi="Calibri" w:cs="Calibri"/>
          <w:highlight w:val="yellow"/>
        </w:rPr>
        <w:t>.</w:t>
      </w:r>
      <w:r w:rsidR="0053082A" w:rsidRPr="005B51A0">
        <w:rPr>
          <w:rFonts w:ascii="Calibri" w:hAnsi="Calibri" w:cs="Calibri"/>
          <w:highlight w:val="yellow"/>
        </w:rPr>
        <w:t xml:space="preserve"> (1pt)</w:t>
      </w:r>
      <w:r w:rsidRPr="005B51A0">
        <w:rPr>
          <w:rFonts w:ascii="Calibri" w:hAnsi="Calibri" w:cs="Calibri"/>
          <w:highlight w:val="yellow"/>
        </w:rPr>
        <w:t xml:space="preserve"> The 2-3</w:t>
      </w:r>
      <w:r w:rsidR="00A27090" w:rsidRPr="005B51A0">
        <w:rPr>
          <w:rFonts w:ascii="Calibri" w:hAnsi="Calibri" w:cs="Calibri"/>
          <w:highlight w:val="yellow"/>
        </w:rPr>
        <w:t xml:space="preserve"> Mon/Wed</w:t>
      </w:r>
      <w:r w:rsidRPr="005B51A0">
        <w:rPr>
          <w:rFonts w:ascii="Calibri" w:hAnsi="Calibri" w:cs="Calibri"/>
          <w:highlight w:val="yellow"/>
        </w:rPr>
        <w:t xml:space="preserve"> sources that most activated me this week are (use author or short title):</w:t>
      </w:r>
    </w:p>
    <w:p w14:paraId="14239B5D" w14:textId="350BF8A1" w:rsidR="00F66E6E" w:rsidRDefault="00F66E6E" w:rsidP="00F66E6E">
      <w:pPr>
        <w:rPr>
          <w:rFonts w:ascii="Calibri" w:hAnsi="Calibri" w:cs="Calibri"/>
          <w:b/>
          <w:bCs/>
        </w:rPr>
      </w:pPr>
    </w:p>
    <w:p w14:paraId="36261A26" w14:textId="247B1F5F" w:rsidR="00F66E6E" w:rsidRDefault="00F66E6E" w:rsidP="00A27090">
      <w:pPr>
        <w:ind w:firstLine="270"/>
        <w:rPr>
          <w:rFonts w:ascii="Calibri" w:hAnsi="Calibri" w:cs="Calibri"/>
          <w:b/>
          <w:bCs/>
        </w:rPr>
      </w:pPr>
      <w:r>
        <w:rPr>
          <w:rFonts w:ascii="Calibri" w:hAnsi="Calibri" w:cs="Calibri"/>
          <w:b/>
          <w:bCs/>
        </w:rPr>
        <w:t>1.</w:t>
      </w:r>
    </w:p>
    <w:p w14:paraId="579FB8A6" w14:textId="226F48A5" w:rsidR="00F66E6E" w:rsidRDefault="00F66E6E" w:rsidP="00A27090">
      <w:pPr>
        <w:ind w:firstLine="270"/>
        <w:rPr>
          <w:rFonts w:ascii="Calibri" w:hAnsi="Calibri" w:cs="Calibri"/>
          <w:b/>
          <w:bCs/>
        </w:rPr>
      </w:pPr>
      <w:r>
        <w:rPr>
          <w:rFonts w:ascii="Calibri" w:hAnsi="Calibri" w:cs="Calibri"/>
          <w:b/>
          <w:bCs/>
        </w:rPr>
        <w:t xml:space="preserve">2. </w:t>
      </w:r>
    </w:p>
    <w:p w14:paraId="7CD571EB" w14:textId="2242A035" w:rsidR="00F66E6E" w:rsidRDefault="00F66E6E" w:rsidP="00A27090">
      <w:pPr>
        <w:ind w:firstLine="270"/>
        <w:rPr>
          <w:rFonts w:ascii="Calibri" w:hAnsi="Calibri" w:cs="Calibri"/>
          <w:b/>
          <w:bCs/>
        </w:rPr>
      </w:pPr>
      <w:r>
        <w:rPr>
          <w:rFonts w:ascii="Calibri" w:hAnsi="Calibri" w:cs="Calibri"/>
          <w:b/>
          <w:bCs/>
        </w:rPr>
        <w:t xml:space="preserve">3. </w:t>
      </w:r>
    </w:p>
    <w:p w14:paraId="7F97E205" w14:textId="77777777" w:rsidR="00F66E6E" w:rsidRDefault="00F66E6E" w:rsidP="00F66E6E">
      <w:pPr>
        <w:rPr>
          <w:rFonts w:ascii="Calibri" w:hAnsi="Calibri" w:cs="Calibri"/>
          <w:b/>
          <w:bCs/>
        </w:rPr>
      </w:pPr>
    </w:p>
    <w:p w14:paraId="0AE3436A" w14:textId="43D1E537" w:rsidR="00F66E6E" w:rsidRPr="00A27090" w:rsidRDefault="00A27090" w:rsidP="00F66E6E">
      <w:pPr>
        <w:rPr>
          <w:rFonts w:ascii="Calibri" w:hAnsi="Calibri" w:cs="Calibri"/>
        </w:rPr>
      </w:pPr>
      <w:r w:rsidRPr="005B51A0">
        <w:rPr>
          <w:rFonts w:ascii="Calibri" w:hAnsi="Calibri" w:cs="Calibri"/>
          <w:highlight w:val="yellow"/>
        </w:rPr>
        <w:t>B</w:t>
      </w:r>
      <w:r w:rsidR="005B51A0" w:rsidRPr="005B51A0">
        <w:rPr>
          <w:rFonts w:ascii="Calibri" w:hAnsi="Calibri" w:cs="Calibri"/>
          <w:highlight w:val="yellow"/>
        </w:rPr>
        <w:t>.</w:t>
      </w:r>
      <w:r w:rsidR="0053082A" w:rsidRPr="005B51A0">
        <w:rPr>
          <w:rFonts w:ascii="Calibri" w:hAnsi="Calibri" w:cs="Calibri"/>
          <w:highlight w:val="yellow"/>
        </w:rPr>
        <w:t xml:space="preserve"> (2pts)</w:t>
      </w:r>
      <w:r w:rsidRPr="005B51A0">
        <w:rPr>
          <w:rFonts w:ascii="Calibri" w:hAnsi="Calibri" w:cs="Calibri"/>
          <w:highlight w:val="yellow"/>
        </w:rPr>
        <w:t xml:space="preserve"> </w:t>
      </w:r>
      <w:r w:rsidR="009C5434" w:rsidRPr="005B51A0">
        <w:rPr>
          <w:rFonts w:ascii="Calibri" w:hAnsi="Calibri" w:cs="Calibri"/>
          <w:highlight w:val="yellow"/>
        </w:rPr>
        <w:t xml:space="preserve">Create </w:t>
      </w:r>
      <w:r w:rsidRPr="005B51A0">
        <w:rPr>
          <w:rFonts w:ascii="Calibri" w:hAnsi="Calibri" w:cs="Calibri"/>
          <w:highlight w:val="yellow"/>
        </w:rPr>
        <w:t xml:space="preserve">Works Cited </w:t>
      </w:r>
      <w:r w:rsidR="009C5434" w:rsidRPr="005B51A0">
        <w:rPr>
          <w:rFonts w:ascii="Calibri" w:hAnsi="Calibri" w:cs="Calibri"/>
          <w:highlight w:val="yellow"/>
        </w:rPr>
        <w:t>e</w:t>
      </w:r>
      <w:r w:rsidRPr="005B51A0">
        <w:rPr>
          <w:rFonts w:ascii="Calibri" w:hAnsi="Calibri" w:cs="Calibri"/>
          <w:highlight w:val="yellow"/>
        </w:rPr>
        <w:t xml:space="preserve">ntries for the above sources using </w:t>
      </w:r>
      <w:r w:rsidRPr="005B51A0">
        <w:rPr>
          <w:rFonts w:ascii="Calibri" w:hAnsi="Calibri" w:cs="Calibri"/>
          <w:i/>
          <w:iCs/>
          <w:highlight w:val="yellow"/>
        </w:rPr>
        <w:t>The Bedford Handbook</w:t>
      </w:r>
      <w:r w:rsidRPr="005B51A0">
        <w:rPr>
          <w:rFonts w:ascii="Calibri" w:hAnsi="Calibri" w:cs="Calibri"/>
          <w:highlight w:val="yellow"/>
        </w:rPr>
        <w:t xml:space="preserve"> (</w:t>
      </w:r>
      <w:r w:rsidR="0053082A" w:rsidRPr="005B51A0">
        <w:rPr>
          <w:rFonts w:ascii="Calibri" w:hAnsi="Calibri" w:cs="Calibri"/>
          <w:highlight w:val="yellow"/>
        </w:rPr>
        <w:t>free pdf in syllabus “Resources”)</w:t>
      </w:r>
    </w:p>
    <w:p w14:paraId="3A78A82A" w14:textId="41D82634" w:rsidR="00A27090" w:rsidRDefault="00A27090" w:rsidP="00F66E6E">
      <w:pPr>
        <w:rPr>
          <w:rFonts w:ascii="Calibri" w:hAnsi="Calibri" w:cs="Calibri"/>
          <w:b/>
          <w:bCs/>
        </w:rPr>
      </w:pPr>
    </w:p>
    <w:p w14:paraId="1C3E75A8" w14:textId="7998A790" w:rsidR="00A27090" w:rsidRDefault="00A27090" w:rsidP="00A27090">
      <w:pPr>
        <w:ind w:firstLine="270"/>
        <w:rPr>
          <w:rFonts w:ascii="Calibri" w:hAnsi="Calibri" w:cs="Calibri"/>
        </w:rPr>
      </w:pPr>
      <w:r w:rsidRPr="00A27090">
        <w:rPr>
          <w:rFonts w:ascii="Calibri" w:hAnsi="Calibri" w:cs="Calibri"/>
        </w:rPr>
        <w:t>1.</w:t>
      </w:r>
      <w:r w:rsidR="0053082A">
        <w:rPr>
          <w:rFonts w:ascii="Calibri" w:hAnsi="Calibri" w:cs="Calibri"/>
        </w:rPr>
        <w:t xml:space="preserve"> Ki</w:t>
      </w:r>
      <w:r w:rsidRPr="00A27090">
        <w:rPr>
          <w:rFonts w:ascii="Calibri" w:hAnsi="Calibri" w:cs="Calibri"/>
        </w:rPr>
        <w:t>nd of source</w:t>
      </w:r>
      <w:r>
        <w:rPr>
          <w:rFonts w:ascii="Calibri" w:hAnsi="Calibri" w:cs="Calibri"/>
        </w:rPr>
        <w:t>_______________________</w:t>
      </w:r>
      <w:r w:rsidR="0053082A">
        <w:rPr>
          <w:rFonts w:ascii="Calibri" w:hAnsi="Calibri" w:cs="Calibri"/>
        </w:rPr>
        <w:t>___</w:t>
      </w:r>
      <w:r>
        <w:rPr>
          <w:rFonts w:ascii="Calibri" w:hAnsi="Calibri" w:cs="Calibri"/>
        </w:rPr>
        <w:t xml:space="preserve"> Page no. in </w:t>
      </w:r>
      <w:r w:rsidR="0053082A" w:rsidRPr="0053082A">
        <w:rPr>
          <w:rFonts w:ascii="Calibri" w:hAnsi="Calibri" w:cs="Calibri"/>
          <w:i/>
          <w:iCs/>
        </w:rPr>
        <w:t>T</w:t>
      </w:r>
      <w:r w:rsidRPr="0053082A">
        <w:rPr>
          <w:rFonts w:ascii="Calibri" w:hAnsi="Calibri" w:cs="Calibri"/>
          <w:i/>
          <w:iCs/>
        </w:rPr>
        <w:t>he Bedford Handbook</w:t>
      </w:r>
      <w:r>
        <w:rPr>
          <w:rFonts w:ascii="Calibri" w:hAnsi="Calibri" w:cs="Calibri"/>
        </w:rPr>
        <w:t>______</w:t>
      </w:r>
    </w:p>
    <w:p w14:paraId="706134F3" w14:textId="5C392F02" w:rsidR="0053082A" w:rsidRDefault="0053082A" w:rsidP="00A27090">
      <w:pPr>
        <w:ind w:firstLine="270"/>
        <w:rPr>
          <w:rFonts w:ascii="Calibri" w:hAnsi="Calibri" w:cs="Calibri"/>
        </w:rPr>
      </w:pPr>
    </w:p>
    <w:p w14:paraId="610FB0BB" w14:textId="7A97240C" w:rsidR="0053082A" w:rsidRDefault="0053082A" w:rsidP="00A27090">
      <w:pPr>
        <w:ind w:firstLine="270"/>
        <w:rPr>
          <w:rFonts w:ascii="Calibri" w:hAnsi="Calibri" w:cs="Calibri"/>
        </w:rPr>
      </w:pPr>
      <w:r>
        <w:rPr>
          <w:rFonts w:ascii="Calibri" w:hAnsi="Calibri" w:cs="Calibri"/>
        </w:rPr>
        <w:t>Type Works Cited entry here:</w:t>
      </w:r>
    </w:p>
    <w:p w14:paraId="134EE12A" w14:textId="5420C506" w:rsidR="0053082A" w:rsidRDefault="0053082A" w:rsidP="00A27090">
      <w:pPr>
        <w:ind w:firstLine="270"/>
        <w:rPr>
          <w:rFonts w:ascii="Calibri" w:hAnsi="Calibri" w:cs="Calibri"/>
        </w:rPr>
      </w:pPr>
    </w:p>
    <w:p w14:paraId="08335CF0" w14:textId="358109ED" w:rsidR="0053082A" w:rsidRDefault="0053082A" w:rsidP="00A27090">
      <w:pPr>
        <w:ind w:firstLine="270"/>
        <w:rPr>
          <w:rFonts w:ascii="Calibri" w:hAnsi="Calibri" w:cs="Calibri"/>
        </w:rPr>
      </w:pPr>
    </w:p>
    <w:p w14:paraId="32669F6B" w14:textId="25FE88F1" w:rsidR="0053082A" w:rsidRDefault="0053082A" w:rsidP="00A27090">
      <w:pPr>
        <w:ind w:firstLine="270"/>
        <w:rPr>
          <w:rFonts w:ascii="Calibri" w:hAnsi="Calibri" w:cs="Calibri"/>
        </w:rPr>
      </w:pPr>
    </w:p>
    <w:p w14:paraId="48C2DBB5" w14:textId="11789810" w:rsidR="0053082A" w:rsidRDefault="0053082A" w:rsidP="0053082A">
      <w:pPr>
        <w:ind w:firstLine="270"/>
        <w:rPr>
          <w:rFonts w:ascii="Calibri" w:hAnsi="Calibri" w:cs="Calibri"/>
        </w:rPr>
      </w:pPr>
      <w:r>
        <w:rPr>
          <w:rFonts w:ascii="Calibri" w:hAnsi="Calibri" w:cs="Calibri"/>
        </w:rPr>
        <w:t>2</w:t>
      </w:r>
      <w:r w:rsidRPr="00A27090">
        <w:rPr>
          <w:rFonts w:ascii="Calibri" w:hAnsi="Calibri" w:cs="Calibri"/>
        </w:rPr>
        <w:t>.</w:t>
      </w:r>
      <w:r>
        <w:rPr>
          <w:rFonts w:ascii="Calibri" w:hAnsi="Calibri" w:cs="Calibri"/>
        </w:rPr>
        <w:t xml:space="preserve"> Ki</w:t>
      </w:r>
      <w:r w:rsidRPr="00A27090">
        <w:rPr>
          <w:rFonts w:ascii="Calibri" w:hAnsi="Calibri" w:cs="Calibri"/>
        </w:rPr>
        <w:t>nd of source</w:t>
      </w:r>
      <w:r>
        <w:rPr>
          <w:rFonts w:ascii="Calibri" w:hAnsi="Calibri" w:cs="Calibri"/>
        </w:rPr>
        <w:t xml:space="preserve">__________________________ Page no. in </w:t>
      </w:r>
      <w:r w:rsidRPr="0053082A">
        <w:rPr>
          <w:rFonts w:ascii="Calibri" w:hAnsi="Calibri" w:cs="Calibri"/>
          <w:i/>
          <w:iCs/>
        </w:rPr>
        <w:t>The Bedford Handbook</w:t>
      </w:r>
      <w:r>
        <w:rPr>
          <w:rFonts w:ascii="Calibri" w:hAnsi="Calibri" w:cs="Calibri"/>
        </w:rPr>
        <w:t>______</w:t>
      </w:r>
    </w:p>
    <w:p w14:paraId="5A6E61FF" w14:textId="57B258B7" w:rsidR="0053082A" w:rsidRDefault="0053082A" w:rsidP="0053082A">
      <w:pPr>
        <w:ind w:firstLine="270"/>
        <w:rPr>
          <w:rFonts w:ascii="Calibri" w:hAnsi="Calibri" w:cs="Calibri"/>
        </w:rPr>
      </w:pPr>
    </w:p>
    <w:p w14:paraId="402C7F5F" w14:textId="77777777" w:rsidR="0053082A" w:rsidRDefault="0053082A" w:rsidP="0053082A">
      <w:pPr>
        <w:ind w:firstLine="270"/>
        <w:rPr>
          <w:rFonts w:ascii="Calibri" w:hAnsi="Calibri" w:cs="Calibri"/>
        </w:rPr>
      </w:pPr>
      <w:r>
        <w:rPr>
          <w:rFonts w:ascii="Calibri" w:hAnsi="Calibri" w:cs="Calibri"/>
        </w:rPr>
        <w:t>Type Works Cited entry here:</w:t>
      </w:r>
    </w:p>
    <w:p w14:paraId="70023F97" w14:textId="214E7F44" w:rsidR="0053082A" w:rsidRDefault="0053082A" w:rsidP="0053082A">
      <w:pPr>
        <w:ind w:firstLine="270"/>
        <w:rPr>
          <w:rFonts w:ascii="Calibri" w:hAnsi="Calibri" w:cs="Calibri"/>
        </w:rPr>
      </w:pPr>
    </w:p>
    <w:p w14:paraId="5B750D79" w14:textId="3492B685" w:rsidR="0053082A" w:rsidRDefault="0053082A" w:rsidP="0053082A">
      <w:pPr>
        <w:ind w:firstLine="270"/>
        <w:rPr>
          <w:rFonts w:ascii="Calibri" w:hAnsi="Calibri" w:cs="Calibri"/>
        </w:rPr>
      </w:pPr>
    </w:p>
    <w:p w14:paraId="75CB28B6" w14:textId="77777777" w:rsidR="0053082A" w:rsidRDefault="0053082A" w:rsidP="0053082A">
      <w:pPr>
        <w:ind w:firstLine="270"/>
        <w:rPr>
          <w:rFonts w:ascii="Calibri" w:hAnsi="Calibri" w:cs="Calibri"/>
        </w:rPr>
      </w:pPr>
    </w:p>
    <w:p w14:paraId="30662E47" w14:textId="77777777" w:rsidR="009C5434" w:rsidRDefault="0053082A" w:rsidP="0053082A">
      <w:pPr>
        <w:ind w:firstLine="270"/>
        <w:rPr>
          <w:rFonts w:ascii="Calibri" w:hAnsi="Calibri" w:cs="Calibri"/>
        </w:rPr>
      </w:pPr>
      <w:r>
        <w:rPr>
          <w:rFonts w:ascii="Calibri" w:hAnsi="Calibri" w:cs="Calibri"/>
        </w:rPr>
        <w:t>3</w:t>
      </w:r>
      <w:r w:rsidR="009C5434">
        <w:rPr>
          <w:rFonts w:ascii="Calibri" w:hAnsi="Calibri" w:cs="Calibri"/>
        </w:rPr>
        <w:t>. (if applicable)</w:t>
      </w:r>
    </w:p>
    <w:p w14:paraId="3C198F55" w14:textId="77777777" w:rsidR="009C5434" w:rsidRDefault="009C5434" w:rsidP="0053082A">
      <w:pPr>
        <w:ind w:firstLine="270"/>
        <w:rPr>
          <w:rFonts w:ascii="Calibri" w:hAnsi="Calibri" w:cs="Calibri"/>
        </w:rPr>
      </w:pPr>
    </w:p>
    <w:p w14:paraId="71560BC3" w14:textId="30FB8491" w:rsidR="0053082A" w:rsidRDefault="0053082A" w:rsidP="0053082A">
      <w:pPr>
        <w:ind w:firstLine="270"/>
        <w:rPr>
          <w:rFonts w:ascii="Calibri" w:hAnsi="Calibri" w:cs="Calibri"/>
        </w:rPr>
      </w:pPr>
      <w:r>
        <w:rPr>
          <w:rFonts w:ascii="Calibri" w:hAnsi="Calibri" w:cs="Calibri"/>
        </w:rPr>
        <w:t>Ki</w:t>
      </w:r>
      <w:r w:rsidRPr="00A27090">
        <w:rPr>
          <w:rFonts w:ascii="Calibri" w:hAnsi="Calibri" w:cs="Calibri"/>
        </w:rPr>
        <w:t>nd of source</w:t>
      </w:r>
      <w:r>
        <w:rPr>
          <w:rFonts w:ascii="Calibri" w:hAnsi="Calibri" w:cs="Calibri"/>
        </w:rPr>
        <w:t xml:space="preserve">__________________________ Page no. in </w:t>
      </w:r>
      <w:r w:rsidRPr="0053082A">
        <w:rPr>
          <w:rFonts w:ascii="Calibri" w:hAnsi="Calibri" w:cs="Calibri"/>
          <w:i/>
          <w:iCs/>
        </w:rPr>
        <w:t>The Bedford Handbook</w:t>
      </w:r>
      <w:r>
        <w:rPr>
          <w:rFonts w:ascii="Calibri" w:hAnsi="Calibri" w:cs="Calibri"/>
        </w:rPr>
        <w:t>______</w:t>
      </w:r>
    </w:p>
    <w:p w14:paraId="54EDDBE7" w14:textId="77777777" w:rsidR="0053082A" w:rsidRDefault="0053082A" w:rsidP="0053082A">
      <w:pPr>
        <w:ind w:firstLine="270"/>
        <w:rPr>
          <w:rFonts w:ascii="Calibri" w:hAnsi="Calibri" w:cs="Calibri"/>
        </w:rPr>
      </w:pPr>
    </w:p>
    <w:p w14:paraId="268D6722" w14:textId="476DA8B4" w:rsidR="0053082A" w:rsidRDefault="0053082A" w:rsidP="0053082A">
      <w:pPr>
        <w:ind w:firstLine="270"/>
        <w:rPr>
          <w:rFonts w:ascii="Calibri" w:hAnsi="Calibri" w:cs="Calibri"/>
        </w:rPr>
      </w:pPr>
      <w:r>
        <w:rPr>
          <w:rFonts w:ascii="Calibri" w:hAnsi="Calibri" w:cs="Calibri"/>
        </w:rPr>
        <w:t>Type Works Cited entry here:</w:t>
      </w:r>
    </w:p>
    <w:p w14:paraId="30D83A74" w14:textId="19BA576C" w:rsidR="0053082A" w:rsidRPr="00A27090" w:rsidRDefault="0053082A" w:rsidP="0053082A">
      <w:pPr>
        <w:rPr>
          <w:rFonts w:ascii="Calibri" w:hAnsi="Calibri" w:cs="Calibri"/>
        </w:rPr>
      </w:pPr>
    </w:p>
    <w:p w14:paraId="0D031CA7" w14:textId="4B6EE95E" w:rsidR="00A27090" w:rsidRDefault="00A27090" w:rsidP="00F66E6E">
      <w:pPr>
        <w:rPr>
          <w:rFonts w:ascii="Calibri" w:hAnsi="Calibri" w:cs="Calibri"/>
          <w:b/>
          <w:bCs/>
        </w:rPr>
      </w:pPr>
    </w:p>
    <w:p w14:paraId="2EA8EAC1" w14:textId="77777777" w:rsidR="0053082A" w:rsidRDefault="0053082A" w:rsidP="00F66E6E">
      <w:pPr>
        <w:rPr>
          <w:rFonts w:ascii="Calibri" w:hAnsi="Calibri" w:cs="Calibri"/>
        </w:rPr>
      </w:pPr>
    </w:p>
    <w:p w14:paraId="5B42639E" w14:textId="77777777" w:rsidR="009C5434" w:rsidRPr="001E2F80" w:rsidRDefault="009C5434" w:rsidP="009C5434">
      <w:pPr>
        <w:rPr>
          <w:rFonts w:ascii="Calibri" w:hAnsi="Calibri" w:cs="Calibri"/>
        </w:rPr>
      </w:pPr>
      <w:r w:rsidRPr="001E2F80">
        <w:rPr>
          <w:rFonts w:ascii="Calibri" w:hAnsi="Calibri" w:cs="Calibri"/>
        </w:rPr>
        <w:t>+++++++++++++++++++++++++++++++++++++++++++++++++++++++++++++++++++++++</w:t>
      </w:r>
    </w:p>
    <w:p w14:paraId="1551E31D" w14:textId="77777777" w:rsidR="0053082A" w:rsidRDefault="0053082A" w:rsidP="00F66E6E">
      <w:pPr>
        <w:rPr>
          <w:rFonts w:ascii="Calibri" w:hAnsi="Calibri" w:cs="Calibri"/>
        </w:rPr>
      </w:pPr>
    </w:p>
    <w:p w14:paraId="461D2832" w14:textId="55536782" w:rsidR="005B51A0" w:rsidRDefault="005B51A0" w:rsidP="00F66E6E">
      <w:pPr>
        <w:rPr>
          <w:rFonts w:ascii="Calibri" w:hAnsi="Calibri" w:cs="Calibri"/>
        </w:rPr>
      </w:pPr>
      <w:r w:rsidRPr="005B51A0">
        <w:rPr>
          <w:rFonts w:ascii="Calibri" w:hAnsi="Calibri" w:cs="Calibri"/>
          <w:highlight w:val="yellow"/>
        </w:rPr>
        <w:t xml:space="preserve">C. (3pts) </w:t>
      </w:r>
      <w:r w:rsidR="009C5434" w:rsidRPr="005B51A0">
        <w:rPr>
          <w:rFonts w:ascii="Calibri" w:hAnsi="Calibri" w:cs="Calibri"/>
          <w:highlight w:val="yellow"/>
        </w:rPr>
        <w:t xml:space="preserve">Your Question Sets </w:t>
      </w:r>
      <w:r w:rsidRPr="005B51A0">
        <w:rPr>
          <w:rFonts w:ascii="Calibri" w:hAnsi="Calibri" w:cs="Calibri"/>
          <w:highlight w:val="yellow"/>
        </w:rPr>
        <w:t>(Tips and guidance are below)</w:t>
      </w:r>
    </w:p>
    <w:p w14:paraId="30D5B11A" w14:textId="77777777" w:rsidR="005B51A0" w:rsidRPr="005B51A0" w:rsidRDefault="005B51A0" w:rsidP="005B51A0">
      <w:pPr>
        <w:rPr>
          <w:rFonts w:ascii="Calibri" w:hAnsi="Calibri" w:cs="Calibri"/>
          <w:szCs w:val="24"/>
        </w:rPr>
      </w:pPr>
      <w:r w:rsidRPr="005B51A0">
        <w:rPr>
          <w:rFonts w:ascii="Calibri" w:hAnsi="Calibri" w:cs="Calibri"/>
          <w:b/>
          <w:bCs/>
          <w:szCs w:val="24"/>
          <w:u w:val="single"/>
        </w:rPr>
        <w:t>Description:</w:t>
      </w:r>
      <w:r w:rsidRPr="005B51A0">
        <w:rPr>
          <w:rFonts w:ascii="Calibri" w:hAnsi="Calibri" w:cs="Calibri"/>
          <w:szCs w:val="24"/>
        </w:rPr>
        <w:t xml:space="preserve"> A question set includes two typed questions that you have developed in response to 2-3 of this week’s assigned readings from Monday and Wednesday. Question sets are intended to do four main things: (1) they provide a (relatively) non-burdensome mechanism for maintaining reading accountability; (2) they enable you to think in advance about the ideas that come up in lectures and discussions; (3) they generate brainstorms for your short papers; (4) </w:t>
      </w:r>
      <w:r w:rsidRPr="005B51A0">
        <w:rPr>
          <w:rFonts w:ascii="Calibri" w:hAnsi="Calibri" w:cs="Calibri"/>
          <w:szCs w:val="24"/>
        </w:rPr>
        <w:lastRenderedPageBreak/>
        <w:t>they allow me to stay tuned into to what students are interested in or puzzled about as the course proceeds.</w:t>
      </w:r>
    </w:p>
    <w:p w14:paraId="7BB6D9FD" w14:textId="77777777" w:rsidR="005B51A0" w:rsidRDefault="005B51A0" w:rsidP="00F66E6E">
      <w:pPr>
        <w:rPr>
          <w:rFonts w:ascii="Calibri" w:hAnsi="Calibri" w:cs="Calibri"/>
        </w:rPr>
      </w:pPr>
    </w:p>
    <w:p w14:paraId="0081874E" w14:textId="043075EF" w:rsidR="005B51A0" w:rsidRDefault="005B51A0" w:rsidP="00F66E6E">
      <w:pPr>
        <w:rPr>
          <w:rFonts w:ascii="Calibri" w:hAnsi="Calibri" w:cs="Calibri"/>
        </w:rPr>
      </w:pPr>
    </w:p>
    <w:p w14:paraId="0AFC754D" w14:textId="77777777" w:rsidR="005B51A0" w:rsidRDefault="005B51A0" w:rsidP="005B51A0">
      <w:pPr>
        <w:rPr>
          <w:rFonts w:ascii="Calibri" w:hAnsi="Calibri" w:cs="Calibri"/>
        </w:rPr>
      </w:pPr>
      <w:r>
        <w:rPr>
          <w:rFonts w:ascii="Calibri" w:hAnsi="Calibri" w:cs="Calibri"/>
        </w:rPr>
        <w:t>My question #1</w:t>
      </w:r>
    </w:p>
    <w:p w14:paraId="122CB71C" w14:textId="77777777" w:rsidR="005B51A0" w:rsidRDefault="005B51A0" w:rsidP="005B51A0">
      <w:pPr>
        <w:rPr>
          <w:rFonts w:ascii="Calibri" w:hAnsi="Calibri" w:cs="Calibri"/>
        </w:rPr>
      </w:pPr>
    </w:p>
    <w:p w14:paraId="5879601F" w14:textId="77777777" w:rsidR="005B51A0" w:rsidRDefault="005B51A0" w:rsidP="005B51A0">
      <w:pPr>
        <w:rPr>
          <w:rFonts w:ascii="Calibri" w:hAnsi="Calibri" w:cs="Calibri"/>
        </w:rPr>
      </w:pPr>
    </w:p>
    <w:p w14:paraId="436972E2" w14:textId="77777777" w:rsidR="005B51A0" w:rsidRDefault="005B51A0" w:rsidP="005B51A0">
      <w:pPr>
        <w:rPr>
          <w:rFonts w:ascii="Calibri" w:hAnsi="Calibri" w:cs="Calibri"/>
        </w:rPr>
      </w:pPr>
    </w:p>
    <w:p w14:paraId="3F6917FA" w14:textId="77777777" w:rsidR="005B51A0" w:rsidRDefault="005B51A0" w:rsidP="005B51A0">
      <w:pPr>
        <w:rPr>
          <w:rFonts w:ascii="Calibri" w:hAnsi="Calibri" w:cs="Calibri"/>
        </w:rPr>
      </w:pPr>
    </w:p>
    <w:p w14:paraId="3DC99D6C" w14:textId="77777777" w:rsidR="005B51A0" w:rsidRDefault="005B51A0" w:rsidP="005B51A0">
      <w:pPr>
        <w:rPr>
          <w:rFonts w:ascii="Calibri" w:hAnsi="Calibri" w:cs="Calibri"/>
        </w:rPr>
      </w:pPr>
    </w:p>
    <w:p w14:paraId="7AA91CA3" w14:textId="77777777" w:rsidR="005B51A0" w:rsidRDefault="005B51A0" w:rsidP="005B51A0">
      <w:pPr>
        <w:rPr>
          <w:rFonts w:ascii="Calibri" w:hAnsi="Calibri" w:cs="Calibri"/>
        </w:rPr>
      </w:pPr>
    </w:p>
    <w:p w14:paraId="44BC8257" w14:textId="77777777" w:rsidR="005B51A0" w:rsidRDefault="005B51A0" w:rsidP="005B51A0">
      <w:pPr>
        <w:rPr>
          <w:rFonts w:ascii="Calibri" w:hAnsi="Calibri" w:cs="Calibri"/>
        </w:rPr>
      </w:pPr>
    </w:p>
    <w:p w14:paraId="0EE11774" w14:textId="77777777" w:rsidR="005B51A0" w:rsidRDefault="005B51A0" w:rsidP="005B51A0">
      <w:pPr>
        <w:rPr>
          <w:rFonts w:ascii="Calibri" w:hAnsi="Calibri" w:cs="Calibri"/>
        </w:rPr>
      </w:pPr>
    </w:p>
    <w:p w14:paraId="6C4D7A6E" w14:textId="77777777" w:rsidR="005B51A0" w:rsidRDefault="005B51A0" w:rsidP="005B51A0">
      <w:pPr>
        <w:rPr>
          <w:rFonts w:ascii="Calibri" w:hAnsi="Calibri" w:cs="Calibri"/>
        </w:rPr>
      </w:pPr>
    </w:p>
    <w:p w14:paraId="735EBE20" w14:textId="77777777" w:rsidR="005B51A0" w:rsidRDefault="005B51A0" w:rsidP="005B51A0">
      <w:pPr>
        <w:rPr>
          <w:rFonts w:ascii="Calibri" w:hAnsi="Calibri" w:cs="Calibri"/>
          <w:bCs/>
          <w:sz w:val="22"/>
          <w:szCs w:val="22"/>
        </w:rPr>
      </w:pPr>
      <w:r>
        <w:rPr>
          <w:rFonts w:ascii="Calibri" w:hAnsi="Calibri" w:cs="Calibri"/>
        </w:rPr>
        <w:t>My question #2</w:t>
      </w:r>
    </w:p>
    <w:p w14:paraId="14B0CEAF" w14:textId="77777777" w:rsidR="005B51A0" w:rsidRDefault="005B51A0" w:rsidP="005B51A0">
      <w:pPr>
        <w:shd w:val="clear" w:color="auto" w:fill="FFFFFF"/>
        <w:ind w:left="720"/>
        <w:textAlignment w:val="baseline"/>
        <w:rPr>
          <w:rFonts w:ascii="Candara" w:eastAsia="Times New Roman" w:hAnsi="Candara" w:cs="Times New Roman"/>
          <w:color w:val="000000"/>
          <w:sz w:val="22"/>
          <w:szCs w:val="22"/>
          <w:lang w:eastAsia="en-US" w:bidi="ar-SA"/>
        </w:rPr>
      </w:pPr>
    </w:p>
    <w:p w14:paraId="522906F3" w14:textId="77777777" w:rsidR="005B51A0" w:rsidRDefault="005B51A0" w:rsidP="00F66E6E">
      <w:pPr>
        <w:rPr>
          <w:rFonts w:ascii="Calibri" w:hAnsi="Calibri" w:cs="Calibri"/>
        </w:rPr>
      </w:pPr>
    </w:p>
    <w:p w14:paraId="48C7460F" w14:textId="1FD7874A" w:rsidR="009C5434" w:rsidRDefault="009C5434" w:rsidP="00F66E6E">
      <w:pPr>
        <w:rPr>
          <w:rFonts w:ascii="Calibri" w:hAnsi="Calibri" w:cs="Calibri"/>
        </w:rPr>
      </w:pPr>
    </w:p>
    <w:p w14:paraId="62C93A84" w14:textId="5CD6CC38" w:rsidR="005B51A0" w:rsidRPr="005B51A0" w:rsidRDefault="005B51A0" w:rsidP="009C5434">
      <w:pPr>
        <w:rPr>
          <w:rFonts w:ascii="Calibri" w:hAnsi="Calibri" w:cs="Calibri"/>
          <w:szCs w:val="24"/>
        </w:rPr>
      </w:pPr>
    </w:p>
    <w:p w14:paraId="16ADB299" w14:textId="4418A32B" w:rsidR="009A1193" w:rsidRPr="005B51A0" w:rsidRDefault="005B51A0" w:rsidP="005B51A0">
      <w:pPr>
        <w:rPr>
          <w:rFonts w:ascii="Calibri" w:hAnsi="Calibri" w:cs="Calibri"/>
          <w:szCs w:val="24"/>
        </w:rPr>
      </w:pPr>
      <w:r w:rsidRPr="005B51A0">
        <w:rPr>
          <w:rFonts w:ascii="Calibri" w:hAnsi="Calibri" w:cs="Calibri"/>
          <w:b/>
          <w:bCs/>
          <w:szCs w:val="24"/>
          <w:u w:val="single"/>
        </w:rPr>
        <w:t>Question Tips:</w:t>
      </w:r>
      <w:r w:rsidRPr="005B51A0">
        <w:rPr>
          <w:rFonts w:ascii="Calibri" w:hAnsi="Calibri" w:cs="Calibri"/>
          <w:szCs w:val="24"/>
        </w:rPr>
        <w:t xml:space="preserve"> </w:t>
      </w:r>
      <w:r w:rsidR="009A1193" w:rsidRPr="005B51A0">
        <w:rPr>
          <w:rFonts w:ascii="Calibri" w:eastAsia="Times New Roman" w:hAnsi="Calibri" w:cs="Calibri"/>
          <w:color w:val="000000"/>
          <w:szCs w:val="24"/>
          <w:bdr w:val="none" w:sz="0" w:space="0" w:color="auto" w:frame="1"/>
          <w:lang w:eastAsia="en-US" w:bidi="ar-SA"/>
        </w:rPr>
        <w:t>Questions are more than surface curiosity or free association with other ideas that come to mind; a good question reflects careful reading</w:t>
      </w:r>
      <w:r w:rsidR="009A1193" w:rsidRPr="005B51A0">
        <w:rPr>
          <w:rFonts w:ascii="Calibri" w:eastAsia="Times New Roman" w:hAnsi="Calibri" w:cs="Calibri"/>
          <w:color w:val="000000"/>
          <w:szCs w:val="24"/>
          <w:bdr w:val="none" w:sz="0" w:space="0" w:color="auto" w:frame="1"/>
          <w:lang w:eastAsia="en-US" w:bidi="ar-SA"/>
        </w:rPr>
        <w:t xml:space="preserve">, </w:t>
      </w:r>
      <w:r w:rsidR="009A1193" w:rsidRPr="005B51A0">
        <w:rPr>
          <w:rFonts w:ascii="Calibri" w:eastAsia="Times New Roman" w:hAnsi="Calibri" w:cs="Calibri"/>
          <w:color w:val="000000"/>
          <w:szCs w:val="24"/>
          <w:bdr w:val="none" w:sz="0" w:space="0" w:color="auto" w:frame="1"/>
          <w:lang w:eastAsia="en-US" w:bidi="ar-SA"/>
        </w:rPr>
        <w:t>context</w:t>
      </w:r>
      <w:r w:rsidR="009A1193" w:rsidRPr="005B51A0">
        <w:rPr>
          <w:rFonts w:ascii="Calibri" w:eastAsia="Times New Roman" w:hAnsi="Calibri" w:cs="Calibri"/>
          <w:color w:val="000000"/>
          <w:szCs w:val="24"/>
          <w:bdr w:val="none" w:sz="0" w:space="0" w:color="auto" w:frame="1"/>
          <w:lang w:eastAsia="en-US" w:bidi="ar-SA"/>
        </w:rPr>
        <w:t xml:space="preserve">, and </w:t>
      </w:r>
      <w:r w:rsidR="009A1193" w:rsidRPr="005B51A0">
        <w:rPr>
          <w:rFonts w:ascii="Calibri" w:eastAsia="Times New Roman" w:hAnsi="Calibri" w:cs="Calibri"/>
          <w:color w:val="000000"/>
          <w:szCs w:val="24"/>
          <w:bdr w:val="none" w:sz="0" w:space="0" w:color="auto" w:frame="1"/>
          <w:lang w:eastAsia="en-US" w:bidi="ar-SA"/>
        </w:rPr>
        <w:t>interrogate</w:t>
      </w:r>
      <w:r w:rsidR="003333D1" w:rsidRPr="005B51A0">
        <w:rPr>
          <w:rFonts w:ascii="Calibri" w:eastAsia="Times New Roman" w:hAnsi="Calibri" w:cs="Calibri"/>
          <w:color w:val="000000"/>
          <w:szCs w:val="24"/>
          <w:bdr w:val="none" w:sz="0" w:space="0" w:color="auto" w:frame="1"/>
          <w:lang w:eastAsia="en-US" w:bidi="ar-SA"/>
        </w:rPr>
        <w:t>s</w:t>
      </w:r>
      <w:r w:rsidR="009A1193" w:rsidRPr="005B51A0">
        <w:rPr>
          <w:rFonts w:ascii="Calibri" w:eastAsia="Times New Roman" w:hAnsi="Calibri" w:cs="Calibri"/>
          <w:color w:val="000000"/>
          <w:szCs w:val="24"/>
          <w:bdr w:val="none" w:sz="0" w:space="0" w:color="auto" w:frame="1"/>
          <w:lang w:eastAsia="en-US" w:bidi="ar-SA"/>
        </w:rPr>
        <w:t xml:space="preserve"> the logic of a </w:t>
      </w:r>
      <w:r w:rsidR="003333D1" w:rsidRPr="005B51A0">
        <w:rPr>
          <w:rFonts w:ascii="Calibri" w:eastAsia="Times New Roman" w:hAnsi="Calibri" w:cs="Calibri"/>
          <w:color w:val="000000"/>
          <w:szCs w:val="24"/>
          <w:bdr w:val="none" w:sz="0" w:space="0" w:color="auto" w:frame="1"/>
          <w:lang w:eastAsia="en-US" w:bidi="ar-SA"/>
        </w:rPr>
        <w:t>particular view</w:t>
      </w:r>
      <w:r w:rsidR="009A1193" w:rsidRPr="005B51A0">
        <w:rPr>
          <w:rFonts w:ascii="Calibri" w:eastAsia="Times New Roman" w:hAnsi="Calibri" w:cs="Calibri"/>
          <w:color w:val="000000"/>
          <w:szCs w:val="24"/>
          <w:bdr w:val="none" w:sz="0" w:space="0" w:color="auto" w:frame="1"/>
          <w:lang w:eastAsia="en-US" w:bidi="ar-SA"/>
        </w:rPr>
        <w:t xml:space="preserve"> on its own terms</w:t>
      </w:r>
      <w:r w:rsidR="003333D1" w:rsidRPr="005B51A0">
        <w:rPr>
          <w:rFonts w:ascii="Calibri" w:eastAsia="Times New Roman" w:hAnsi="Calibri" w:cs="Calibri"/>
          <w:color w:val="000000"/>
          <w:szCs w:val="24"/>
          <w:bdr w:val="none" w:sz="0" w:space="0" w:color="auto" w:frame="1"/>
          <w:lang w:eastAsia="en-US" w:bidi="ar-SA"/>
        </w:rPr>
        <w:t xml:space="preserve"> before forcing a thin comparison.  </w:t>
      </w:r>
      <w:r w:rsidR="009A1193" w:rsidRPr="005B51A0">
        <w:rPr>
          <w:rFonts w:ascii="Calibri" w:eastAsia="Times New Roman" w:hAnsi="Calibri" w:cs="Calibri"/>
          <w:color w:val="000000"/>
          <w:szCs w:val="24"/>
          <w:bdr w:val="none" w:sz="0" w:space="0" w:color="auto" w:frame="1"/>
          <w:lang w:eastAsia="en-US" w:bidi="ar-SA"/>
        </w:rPr>
        <w:t>Questions should not re-ask a question raised in the text, though one may choose to identify a gap or lack in the provided answer/s in pursuit of greater clarity or depth. </w:t>
      </w:r>
    </w:p>
    <w:p w14:paraId="64839019" w14:textId="263BF702" w:rsidR="003333D1" w:rsidRPr="005B51A0" w:rsidRDefault="003333D1" w:rsidP="009A1193">
      <w:pPr>
        <w:pStyle w:val="ListParagraph"/>
        <w:shd w:val="clear" w:color="auto" w:fill="FFFFFF"/>
        <w:textAlignment w:val="baseline"/>
        <w:rPr>
          <w:rFonts w:ascii="Calibri" w:eastAsia="Times New Roman" w:hAnsi="Calibri" w:cs="Calibri"/>
          <w:color w:val="000000"/>
          <w:szCs w:val="24"/>
          <w:bdr w:val="none" w:sz="0" w:space="0" w:color="auto" w:frame="1"/>
          <w:lang w:eastAsia="en-US" w:bidi="ar-SA"/>
        </w:rPr>
      </w:pPr>
    </w:p>
    <w:p w14:paraId="657FDF17" w14:textId="6B9A4F58" w:rsidR="003333D1" w:rsidRPr="005B51A0" w:rsidRDefault="003333D1" w:rsidP="001E2A04">
      <w:pPr>
        <w:shd w:val="clear" w:color="auto" w:fill="FFFFFF"/>
        <w:textAlignment w:val="baseline"/>
        <w:rPr>
          <w:rFonts w:ascii="Calibri" w:eastAsia="Times New Roman" w:hAnsi="Calibri" w:cs="Calibri"/>
          <w:color w:val="000000"/>
          <w:szCs w:val="24"/>
          <w:bdr w:val="none" w:sz="0" w:space="0" w:color="auto" w:frame="1"/>
          <w:lang w:eastAsia="en-US" w:bidi="ar-SA"/>
        </w:rPr>
      </w:pPr>
      <w:r w:rsidRPr="005B51A0">
        <w:rPr>
          <w:rFonts w:ascii="Calibri" w:eastAsia="Times New Roman" w:hAnsi="Calibri" w:cs="Calibri"/>
          <w:color w:val="000000"/>
          <w:szCs w:val="24"/>
          <w:bdr w:val="none" w:sz="0" w:space="0" w:color="auto" w:frame="1"/>
          <w:lang w:eastAsia="en-US" w:bidi="ar-SA"/>
        </w:rPr>
        <w:t>If you directly reference an author’s idea or direct quote in your question,</w:t>
      </w:r>
      <w:r w:rsidR="00733187" w:rsidRPr="005B51A0">
        <w:rPr>
          <w:rFonts w:ascii="Calibri" w:eastAsia="Times New Roman" w:hAnsi="Calibri" w:cs="Calibri"/>
          <w:color w:val="000000"/>
          <w:szCs w:val="24"/>
          <w:bdr w:val="none" w:sz="0" w:space="0" w:color="auto" w:frame="1"/>
          <w:lang w:eastAsia="en-US" w:bidi="ar-SA"/>
        </w:rPr>
        <w:t xml:space="preserve"> </w:t>
      </w:r>
      <w:r w:rsidR="004A6ACF" w:rsidRPr="005B51A0">
        <w:rPr>
          <w:rFonts w:ascii="Calibri" w:eastAsia="Times New Roman" w:hAnsi="Calibri" w:cs="Calibri"/>
          <w:color w:val="000000"/>
          <w:szCs w:val="24"/>
          <w:bdr w:val="none" w:sz="0" w:space="0" w:color="auto" w:frame="1"/>
          <w:lang w:eastAsia="en-US" w:bidi="ar-SA"/>
        </w:rPr>
        <w:t xml:space="preserve">please </w:t>
      </w:r>
      <w:r w:rsidRPr="005B51A0">
        <w:rPr>
          <w:rFonts w:ascii="Calibri" w:eastAsia="Times New Roman" w:hAnsi="Calibri" w:cs="Calibri"/>
          <w:color w:val="000000"/>
          <w:szCs w:val="24"/>
          <w:bdr w:val="none" w:sz="0" w:space="0" w:color="auto" w:frame="1"/>
          <w:lang w:eastAsia="en-US" w:bidi="ar-SA"/>
        </w:rPr>
        <w:t>include an in-text citation such as (Michaelson 23)</w:t>
      </w:r>
      <w:r w:rsidR="00733187" w:rsidRPr="005B51A0">
        <w:rPr>
          <w:rFonts w:ascii="Calibri" w:eastAsia="Times New Roman" w:hAnsi="Calibri" w:cs="Calibri"/>
          <w:color w:val="000000"/>
          <w:szCs w:val="24"/>
          <w:bdr w:val="none" w:sz="0" w:space="0" w:color="auto" w:frame="1"/>
          <w:lang w:eastAsia="en-US" w:bidi="ar-SA"/>
        </w:rPr>
        <w:t xml:space="preserve"> which is great practice for your upcoming short papers.</w:t>
      </w:r>
    </w:p>
    <w:p w14:paraId="7194D188" w14:textId="75373B93" w:rsidR="003333D1" w:rsidRPr="005B51A0" w:rsidRDefault="003333D1" w:rsidP="009A1193">
      <w:pPr>
        <w:pStyle w:val="ListParagraph"/>
        <w:shd w:val="clear" w:color="auto" w:fill="FFFFFF"/>
        <w:textAlignment w:val="baseline"/>
        <w:rPr>
          <w:rFonts w:ascii="Calibri" w:eastAsia="Times New Roman" w:hAnsi="Calibri" w:cs="Calibri"/>
          <w:color w:val="000000"/>
          <w:szCs w:val="24"/>
          <w:bdr w:val="none" w:sz="0" w:space="0" w:color="auto" w:frame="1"/>
          <w:lang w:eastAsia="en-US" w:bidi="ar-SA"/>
        </w:rPr>
      </w:pPr>
    </w:p>
    <w:p w14:paraId="62F56944" w14:textId="09C5B488" w:rsidR="003333D1" w:rsidRPr="005B51A0" w:rsidRDefault="00D0515C" w:rsidP="001E2A04">
      <w:pPr>
        <w:shd w:val="clear" w:color="auto" w:fill="FFFFFF"/>
        <w:textAlignment w:val="baseline"/>
        <w:rPr>
          <w:rFonts w:ascii="Calibri" w:eastAsia="Times New Roman" w:hAnsi="Calibri" w:cs="Calibri"/>
          <w:color w:val="000000"/>
          <w:szCs w:val="24"/>
          <w:bdr w:val="none" w:sz="0" w:space="0" w:color="auto" w:frame="1"/>
          <w:lang w:eastAsia="en-US" w:bidi="ar-SA"/>
        </w:rPr>
      </w:pPr>
      <w:r>
        <w:rPr>
          <w:rFonts w:ascii="Calibri" w:eastAsia="Times New Roman" w:hAnsi="Calibri" w:cs="Calibri"/>
          <w:color w:val="000000"/>
          <w:szCs w:val="24"/>
          <w:bdr w:val="none" w:sz="0" w:space="0" w:color="auto" w:frame="1"/>
          <w:lang w:eastAsia="en-US" w:bidi="ar-SA"/>
        </w:rPr>
        <w:t xml:space="preserve">Here are three </w:t>
      </w:r>
      <w:r w:rsidR="003333D1" w:rsidRPr="005B51A0">
        <w:rPr>
          <w:rFonts w:ascii="Calibri" w:eastAsia="Times New Roman" w:hAnsi="Calibri" w:cs="Calibri"/>
          <w:color w:val="000000"/>
          <w:szCs w:val="24"/>
          <w:bdr w:val="none" w:sz="0" w:space="0" w:color="auto" w:frame="1"/>
          <w:lang w:eastAsia="en-US" w:bidi="ar-SA"/>
        </w:rPr>
        <w:t xml:space="preserve">Question </w:t>
      </w:r>
      <w:r>
        <w:rPr>
          <w:rFonts w:ascii="Calibri" w:eastAsia="Times New Roman" w:hAnsi="Calibri" w:cs="Calibri"/>
          <w:color w:val="000000"/>
          <w:szCs w:val="24"/>
          <w:bdr w:val="none" w:sz="0" w:space="0" w:color="auto" w:frame="1"/>
          <w:lang w:eastAsia="en-US" w:bidi="ar-SA"/>
        </w:rPr>
        <w:t>S</w:t>
      </w:r>
      <w:r w:rsidR="003333D1" w:rsidRPr="005B51A0">
        <w:rPr>
          <w:rFonts w:ascii="Calibri" w:eastAsia="Times New Roman" w:hAnsi="Calibri" w:cs="Calibri"/>
          <w:color w:val="000000"/>
          <w:szCs w:val="24"/>
          <w:bdr w:val="none" w:sz="0" w:space="0" w:color="auto" w:frame="1"/>
          <w:lang w:eastAsia="en-US" w:bidi="ar-SA"/>
        </w:rPr>
        <w:t xml:space="preserve">et </w:t>
      </w:r>
      <w:r>
        <w:rPr>
          <w:rFonts w:ascii="Calibri" w:eastAsia="Times New Roman" w:hAnsi="Calibri" w:cs="Calibri"/>
          <w:color w:val="000000"/>
          <w:szCs w:val="24"/>
          <w:bdr w:val="none" w:sz="0" w:space="0" w:color="auto" w:frame="1"/>
          <w:lang w:eastAsia="en-US" w:bidi="ar-SA"/>
        </w:rPr>
        <w:t>e</w:t>
      </w:r>
      <w:r w:rsidR="003333D1" w:rsidRPr="005B51A0">
        <w:rPr>
          <w:rFonts w:ascii="Calibri" w:eastAsia="Times New Roman" w:hAnsi="Calibri" w:cs="Calibri"/>
          <w:color w:val="000000"/>
          <w:szCs w:val="24"/>
          <w:bdr w:val="none" w:sz="0" w:space="0" w:color="auto" w:frame="1"/>
          <w:lang w:eastAsia="en-US" w:bidi="ar-SA"/>
        </w:rPr>
        <w:t>xample</w:t>
      </w:r>
      <w:r>
        <w:rPr>
          <w:rFonts w:ascii="Calibri" w:eastAsia="Times New Roman" w:hAnsi="Calibri" w:cs="Calibri"/>
          <w:color w:val="000000"/>
          <w:szCs w:val="24"/>
          <w:bdr w:val="none" w:sz="0" w:space="0" w:color="auto" w:frame="1"/>
          <w:lang w:eastAsia="en-US" w:bidi="ar-SA"/>
        </w:rPr>
        <w:t>s</w:t>
      </w:r>
      <w:r w:rsidR="00733187" w:rsidRPr="005B51A0">
        <w:rPr>
          <w:rFonts w:ascii="Calibri" w:eastAsia="Times New Roman" w:hAnsi="Calibri" w:cs="Calibri"/>
          <w:color w:val="000000"/>
          <w:szCs w:val="24"/>
          <w:bdr w:val="none" w:sz="0" w:space="0" w:color="auto" w:frame="1"/>
          <w:lang w:eastAsia="en-US" w:bidi="ar-SA"/>
        </w:rPr>
        <w:t xml:space="preserve"> from different course</w:t>
      </w:r>
      <w:r w:rsidR="00860302" w:rsidRPr="005B51A0">
        <w:rPr>
          <w:rFonts w:ascii="Calibri" w:eastAsia="Times New Roman" w:hAnsi="Calibri" w:cs="Calibri"/>
          <w:color w:val="000000"/>
          <w:szCs w:val="24"/>
          <w:bdr w:val="none" w:sz="0" w:space="0" w:color="auto" w:frame="1"/>
          <w:lang w:eastAsia="en-US" w:bidi="ar-SA"/>
        </w:rPr>
        <w:t>s</w:t>
      </w:r>
      <w:r w:rsidR="00DC2E0D" w:rsidRPr="005B51A0">
        <w:rPr>
          <w:rFonts w:ascii="Calibri" w:eastAsia="Times New Roman" w:hAnsi="Calibri" w:cs="Calibri"/>
          <w:color w:val="000000"/>
          <w:szCs w:val="24"/>
          <w:bdr w:val="none" w:sz="0" w:space="0" w:color="auto" w:frame="1"/>
          <w:lang w:eastAsia="en-US" w:bidi="ar-SA"/>
        </w:rPr>
        <w:t xml:space="preserve"> (your questions will address perspectives on evil and suffering):</w:t>
      </w:r>
    </w:p>
    <w:p w14:paraId="47AE72FC" w14:textId="0A7E073E" w:rsidR="003333D1" w:rsidRPr="005B51A0" w:rsidRDefault="003333D1" w:rsidP="009A1193">
      <w:pPr>
        <w:pStyle w:val="ListParagraph"/>
        <w:shd w:val="clear" w:color="auto" w:fill="FFFFFF"/>
        <w:textAlignment w:val="baseline"/>
        <w:rPr>
          <w:rFonts w:ascii="Calibri" w:eastAsia="Times New Roman" w:hAnsi="Calibri" w:cs="Calibri"/>
          <w:color w:val="000000"/>
          <w:szCs w:val="24"/>
          <w:bdr w:val="none" w:sz="0" w:space="0" w:color="auto" w:frame="1"/>
          <w:lang w:eastAsia="en-US" w:bidi="ar-SA"/>
        </w:rPr>
      </w:pPr>
    </w:p>
    <w:p w14:paraId="2A0D9DE3" w14:textId="29B8A519" w:rsidR="00860302" w:rsidRPr="005B51A0" w:rsidRDefault="00860302" w:rsidP="001E2A04">
      <w:pPr>
        <w:shd w:val="clear" w:color="auto" w:fill="FFFFFF"/>
        <w:ind w:left="270"/>
        <w:textAlignment w:val="baseline"/>
        <w:rPr>
          <w:rFonts w:ascii="Calibri" w:eastAsia="Times New Roman" w:hAnsi="Calibri" w:cs="Calibri"/>
          <w:color w:val="000000"/>
          <w:szCs w:val="24"/>
          <w:lang w:eastAsia="en-US" w:bidi="ar-SA"/>
        </w:rPr>
      </w:pPr>
      <w:r w:rsidRPr="005B51A0">
        <w:rPr>
          <w:rFonts w:ascii="Calibri" w:eastAsia="Times New Roman" w:hAnsi="Calibri" w:cs="Calibri"/>
          <w:b/>
          <w:bCs/>
          <w:color w:val="000000"/>
          <w:szCs w:val="24"/>
          <w:lang w:eastAsia="en-US" w:bidi="ar-SA"/>
        </w:rPr>
        <w:t>Example</w:t>
      </w:r>
      <w:r w:rsidR="001E2A04" w:rsidRPr="005B51A0">
        <w:rPr>
          <w:rFonts w:ascii="Calibri" w:eastAsia="Times New Roman" w:hAnsi="Calibri" w:cs="Calibri"/>
          <w:b/>
          <w:bCs/>
          <w:color w:val="000000"/>
          <w:szCs w:val="24"/>
          <w:lang w:eastAsia="en-US" w:bidi="ar-SA"/>
        </w:rPr>
        <w:t xml:space="preserve"> 1a</w:t>
      </w:r>
      <w:r w:rsidRPr="005B51A0">
        <w:rPr>
          <w:rFonts w:ascii="Calibri" w:eastAsia="Times New Roman" w:hAnsi="Calibri" w:cs="Calibri"/>
          <w:b/>
          <w:bCs/>
          <w:color w:val="000000"/>
          <w:szCs w:val="24"/>
          <w:lang w:eastAsia="en-US" w:bidi="ar-SA"/>
        </w:rPr>
        <w:t xml:space="preserve"> of a </w:t>
      </w:r>
      <w:r w:rsidR="00D0515C">
        <w:rPr>
          <w:rFonts w:ascii="Calibri" w:eastAsia="Times New Roman" w:hAnsi="Calibri" w:cs="Calibri"/>
          <w:b/>
          <w:bCs/>
          <w:color w:val="000000"/>
          <w:szCs w:val="24"/>
          <w:lang w:eastAsia="en-US" w:bidi="ar-SA"/>
        </w:rPr>
        <w:t xml:space="preserve">thin </w:t>
      </w:r>
      <w:r w:rsidRPr="005B51A0">
        <w:rPr>
          <w:rFonts w:ascii="Calibri" w:eastAsia="Times New Roman" w:hAnsi="Calibri" w:cs="Calibri"/>
          <w:b/>
          <w:bCs/>
          <w:color w:val="000000"/>
          <w:szCs w:val="24"/>
          <w:lang w:eastAsia="en-US" w:bidi="ar-SA"/>
        </w:rPr>
        <w:t>surface question</w:t>
      </w:r>
      <w:r w:rsidRPr="005B51A0">
        <w:rPr>
          <w:rFonts w:ascii="Calibri" w:eastAsia="Times New Roman" w:hAnsi="Calibri" w:cs="Calibri"/>
          <w:color w:val="000000"/>
          <w:szCs w:val="24"/>
          <w:u w:val="single"/>
          <w:lang w:eastAsia="en-US" w:bidi="ar-SA"/>
        </w:rPr>
        <w:t>:</w:t>
      </w:r>
      <w:r w:rsidRPr="005B51A0">
        <w:rPr>
          <w:rFonts w:ascii="Calibri" w:eastAsia="Times New Roman" w:hAnsi="Calibri" w:cs="Calibri"/>
          <w:color w:val="000000"/>
          <w:szCs w:val="24"/>
          <w:lang w:eastAsia="en-US" w:bidi="ar-SA"/>
        </w:rPr>
        <w:t> </w:t>
      </w:r>
      <w:r w:rsidRPr="005B51A0">
        <w:rPr>
          <w:rFonts w:ascii="Calibri" w:eastAsia="Times New Roman" w:hAnsi="Calibri" w:cs="Calibri"/>
          <w:color w:val="000000"/>
          <w:szCs w:val="24"/>
          <w:bdr w:val="none" w:sz="0" w:space="0" w:color="auto" w:frame="1"/>
          <w:lang w:eastAsia="en-US" w:bidi="ar-SA"/>
        </w:rPr>
        <w:t>How will we ever really be able to test intelligence in animals? (</w:t>
      </w:r>
      <w:r w:rsidR="00D0515C">
        <w:rPr>
          <w:rFonts w:ascii="Calibri" w:eastAsia="Times New Roman" w:hAnsi="Calibri" w:cs="Calibri"/>
          <w:color w:val="000000"/>
          <w:szCs w:val="24"/>
          <w:bdr w:val="none" w:sz="0" w:space="0" w:color="auto" w:frame="1"/>
          <w:lang w:eastAsia="en-US" w:bidi="ar-SA"/>
        </w:rPr>
        <w:t>T</w:t>
      </w:r>
      <w:r w:rsidRPr="005B51A0">
        <w:rPr>
          <w:rFonts w:ascii="Calibri" w:eastAsia="Times New Roman" w:hAnsi="Calibri" w:cs="Calibri"/>
          <w:color w:val="000000"/>
          <w:szCs w:val="24"/>
          <w:bdr w:val="none" w:sz="0" w:space="0" w:color="auto" w:frame="1"/>
          <w:lang w:eastAsia="en-US" w:bidi="ar-SA"/>
        </w:rPr>
        <w:t xml:space="preserve">his is a vague curiosity, detached from the </w:t>
      </w:r>
      <w:r w:rsidR="00D0515C">
        <w:rPr>
          <w:rFonts w:ascii="Calibri" w:eastAsia="Times New Roman" w:hAnsi="Calibri" w:cs="Calibri"/>
          <w:color w:val="000000"/>
          <w:szCs w:val="24"/>
          <w:bdr w:val="none" w:sz="0" w:space="0" w:color="auto" w:frame="1"/>
          <w:lang w:eastAsia="en-US" w:bidi="ar-SA"/>
        </w:rPr>
        <w:t>detailed</w:t>
      </w:r>
      <w:r w:rsidRPr="005B51A0">
        <w:rPr>
          <w:rFonts w:ascii="Calibri" w:eastAsia="Times New Roman" w:hAnsi="Calibri" w:cs="Calibri"/>
          <w:color w:val="000000"/>
          <w:szCs w:val="24"/>
          <w:bdr w:val="none" w:sz="0" w:space="0" w:color="auto" w:frame="1"/>
          <w:lang w:eastAsia="en-US" w:bidi="ar-SA"/>
        </w:rPr>
        <w:t xml:space="preserve"> views provided</w:t>
      </w:r>
      <w:r w:rsidR="00D0515C">
        <w:rPr>
          <w:rFonts w:ascii="Calibri" w:eastAsia="Times New Roman" w:hAnsi="Calibri" w:cs="Calibri"/>
          <w:color w:val="000000"/>
          <w:szCs w:val="24"/>
          <w:bdr w:val="none" w:sz="0" w:space="0" w:color="auto" w:frame="1"/>
          <w:lang w:eastAsia="en-US" w:bidi="ar-SA"/>
        </w:rPr>
        <w:t xml:space="preserve"> in course readings</w:t>
      </w:r>
      <w:r w:rsidRPr="005B51A0">
        <w:rPr>
          <w:rFonts w:ascii="Calibri" w:eastAsia="Times New Roman" w:hAnsi="Calibri" w:cs="Calibri"/>
          <w:color w:val="000000"/>
          <w:szCs w:val="24"/>
          <w:bdr w:val="none" w:sz="0" w:space="0" w:color="auto" w:frame="1"/>
          <w:lang w:eastAsia="en-US" w:bidi="ar-SA"/>
        </w:rPr>
        <w:t>)</w:t>
      </w:r>
      <w:r w:rsidRPr="005B51A0">
        <w:rPr>
          <w:rFonts w:ascii="Calibri" w:eastAsia="Times New Roman" w:hAnsi="Calibri" w:cs="Calibri"/>
          <w:color w:val="000000"/>
          <w:szCs w:val="24"/>
          <w:bdr w:val="none" w:sz="0" w:space="0" w:color="auto" w:frame="1"/>
          <w:lang w:eastAsia="en-US" w:bidi="ar-SA"/>
        </w:rPr>
        <w:t>.</w:t>
      </w:r>
    </w:p>
    <w:p w14:paraId="676EE7C0" w14:textId="77777777" w:rsidR="00860302" w:rsidRPr="005B51A0" w:rsidRDefault="00860302" w:rsidP="001E2A04">
      <w:pPr>
        <w:pStyle w:val="ListParagraph"/>
        <w:ind w:left="270"/>
        <w:rPr>
          <w:rFonts w:ascii="Calibri" w:eastAsia="Times New Roman" w:hAnsi="Calibri" w:cs="Calibri"/>
          <w:color w:val="000000"/>
          <w:szCs w:val="24"/>
          <w:u w:val="single"/>
          <w:bdr w:val="none" w:sz="0" w:space="0" w:color="auto" w:frame="1"/>
          <w:lang w:eastAsia="en-US" w:bidi="ar-SA"/>
        </w:rPr>
      </w:pPr>
    </w:p>
    <w:p w14:paraId="24BDAC3C" w14:textId="52CB0368" w:rsidR="00860302" w:rsidRPr="005B51A0" w:rsidRDefault="00860302" w:rsidP="001E2A04">
      <w:pPr>
        <w:shd w:val="clear" w:color="auto" w:fill="FFFFFF"/>
        <w:ind w:left="270"/>
        <w:textAlignment w:val="baseline"/>
        <w:rPr>
          <w:rFonts w:ascii="Calibri" w:eastAsia="Times New Roman" w:hAnsi="Calibri" w:cs="Calibri"/>
          <w:color w:val="000000"/>
          <w:szCs w:val="24"/>
          <w:bdr w:val="none" w:sz="0" w:space="0" w:color="auto" w:frame="1"/>
          <w:lang w:eastAsia="en-US" w:bidi="ar-SA"/>
        </w:rPr>
      </w:pPr>
      <w:r w:rsidRPr="005B51A0">
        <w:rPr>
          <w:rFonts w:ascii="Calibri" w:eastAsia="Times New Roman" w:hAnsi="Calibri" w:cs="Calibri"/>
          <w:b/>
          <w:bCs/>
          <w:color w:val="000000"/>
          <w:szCs w:val="24"/>
          <w:bdr w:val="none" w:sz="0" w:space="0" w:color="auto" w:frame="1"/>
          <w:lang w:eastAsia="en-US" w:bidi="ar-SA"/>
        </w:rPr>
        <w:t xml:space="preserve">Example </w:t>
      </w:r>
      <w:r w:rsidR="001E2A04" w:rsidRPr="005B51A0">
        <w:rPr>
          <w:rFonts w:ascii="Calibri" w:eastAsia="Times New Roman" w:hAnsi="Calibri" w:cs="Calibri"/>
          <w:b/>
          <w:bCs/>
          <w:color w:val="000000"/>
          <w:szCs w:val="24"/>
          <w:bdr w:val="none" w:sz="0" w:space="0" w:color="auto" w:frame="1"/>
          <w:lang w:eastAsia="en-US" w:bidi="ar-SA"/>
        </w:rPr>
        <w:t xml:space="preserve">1b </w:t>
      </w:r>
      <w:r w:rsidRPr="005B51A0">
        <w:rPr>
          <w:rFonts w:ascii="Calibri" w:eastAsia="Times New Roman" w:hAnsi="Calibri" w:cs="Calibri"/>
          <w:b/>
          <w:bCs/>
          <w:color w:val="000000"/>
          <w:szCs w:val="24"/>
          <w:bdr w:val="none" w:sz="0" w:space="0" w:color="auto" w:frame="1"/>
          <w:lang w:eastAsia="en-US" w:bidi="ar-SA"/>
        </w:rPr>
        <w:t xml:space="preserve">of more </w:t>
      </w:r>
      <w:r w:rsidRPr="005B51A0">
        <w:rPr>
          <w:rFonts w:ascii="Calibri" w:eastAsia="Times New Roman" w:hAnsi="Calibri" w:cs="Calibri"/>
          <w:b/>
          <w:bCs/>
          <w:color w:val="000000"/>
          <w:szCs w:val="24"/>
          <w:bdr w:val="none" w:sz="0" w:space="0" w:color="auto" w:frame="1"/>
          <w:lang w:eastAsia="en-US" w:bidi="ar-SA"/>
        </w:rPr>
        <w:t xml:space="preserve">penetrating </w:t>
      </w:r>
      <w:r w:rsidRPr="005B51A0">
        <w:rPr>
          <w:rFonts w:ascii="Calibri" w:eastAsia="Times New Roman" w:hAnsi="Calibri" w:cs="Calibri"/>
          <w:b/>
          <w:bCs/>
          <w:color w:val="000000"/>
          <w:szCs w:val="24"/>
          <w:bdr w:val="none" w:sz="0" w:space="0" w:color="auto" w:frame="1"/>
          <w:lang w:eastAsia="en-US" w:bidi="ar-SA"/>
        </w:rPr>
        <w:t>question</w:t>
      </w:r>
      <w:r w:rsidRPr="005B51A0">
        <w:rPr>
          <w:rFonts w:ascii="Calibri" w:eastAsia="Times New Roman" w:hAnsi="Calibri" w:cs="Calibri"/>
          <w:b/>
          <w:bCs/>
          <w:color w:val="000000"/>
          <w:szCs w:val="24"/>
          <w:bdr w:val="none" w:sz="0" w:space="0" w:color="auto" w:frame="1"/>
          <w:lang w:eastAsia="en-US" w:bidi="ar-SA"/>
        </w:rPr>
        <w:t>: </w:t>
      </w:r>
      <w:r w:rsidRPr="005B51A0">
        <w:rPr>
          <w:rFonts w:ascii="Calibri" w:eastAsia="Times New Roman" w:hAnsi="Calibri" w:cs="Calibri"/>
          <w:color w:val="000000"/>
          <w:szCs w:val="24"/>
          <w:bdr w:val="none" w:sz="0" w:space="0" w:color="auto" w:frame="1"/>
          <w:lang w:eastAsia="en-US" w:bidi="ar-SA"/>
        </w:rPr>
        <w:t xml:space="preserve">Tom </w:t>
      </w:r>
      <w:r w:rsidRPr="005B51A0">
        <w:rPr>
          <w:rFonts w:ascii="Calibri" w:eastAsia="Times New Roman" w:hAnsi="Calibri" w:cs="Calibri"/>
          <w:color w:val="000000"/>
          <w:szCs w:val="24"/>
          <w:bdr w:val="none" w:sz="0" w:space="0" w:color="auto" w:frame="1"/>
          <w:lang w:eastAsia="en-US" w:bidi="ar-SA"/>
        </w:rPr>
        <w:t>Regan's identity-based "subject-of-a-life" approach emphasizes inherent value in all beings who meet certain criteria of moral patients</w:t>
      </w:r>
      <w:r w:rsidRPr="005B51A0">
        <w:rPr>
          <w:rFonts w:ascii="Calibri" w:eastAsia="Times New Roman" w:hAnsi="Calibri" w:cs="Calibri"/>
          <w:color w:val="000000"/>
          <w:szCs w:val="24"/>
          <w:bdr w:val="none" w:sz="0" w:space="0" w:color="auto" w:frame="1"/>
          <w:lang w:eastAsia="en-US" w:bidi="ar-SA"/>
        </w:rPr>
        <w:t xml:space="preserve"> (24). However, does</w:t>
      </w:r>
      <w:r w:rsidRPr="005B51A0">
        <w:rPr>
          <w:rFonts w:ascii="Calibri" w:eastAsia="Times New Roman" w:hAnsi="Calibri" w:cs="Calibri"/>
          <w:color w:val="000000"/>
          <w:szCs w:val="24"/>
          <w:bdr w:val="none" w:sz="0" w:space="0" w:color="auto" w:frame="1"/>
          <w:lang w:eastAsia="en-US" w:bidi="ar-SA"/>
        </w:rPr>
        <w:t xml:space="preserve"> </w:t>
      </w:r>
      <w:r w:rsidRPr="005B51A0">
        <w:rPr>
          <w:rFonts w:ascii="Calibri" w:eastAsia="Times New Roman" w:hAnsi="Calibri" w:cs="Calibri"/>
          <w:color w:val="000000"/>
          <w:szCs w:val="24"/>
          <w:bdr w:val="none" w:sz="0" w:space="0" w:color="auto" w:frame="1"/>
          <w:lang w:eastAsia="en-US" w:bidi="ar-SA"/>
        </w:rPr>
        <w:t>Regan</w:t>
      </w:r>
      <w:r w:rsidRPr="005B51A0">
        <w:rPr>
          <w:rFonts w:ascii="Calibri" w:eastAsia="Times New Roman" w:hAnsi="Calibri" w:cs="Calibri"/>
          <w:color w:val="000000"/>
          <w:szCs w:val="24"/>
          <w:bdr w:val="none" w:sz="0" w:space="0" w:color="auto" w:frame="1"/>
          <w:lang w:eastAsia="en-US" w:bidi="ar-SA"/>
        </w:rPr>
        <w:t xml:space="preserve"> undermine this inherent value by seeing animals as </w:t>
      </w:r>
      <w:r w:rsidRPr="005B51A0">
        <w:rPr>
          <w:rFonts w:ascii="Calibri" w:eastAsia="Times New Roman" w:hAnsi="Calibri" w:cs="Calibri"/>
          <w:i/>
          <w:iCs/>
          <w:color w:val="000000"/>
          <w:szCs w:val="24"/>
          <w:bdr w:val="none" w:sz="0" w:space="0" w:color="auto" w:frame="1"/>
          <w:lang w:eastAsia="en-US" w:bidi="ar-SA"/>
        </w:rPr>
        <w:t>always</w:t>
      </w:r>
      <w:r w:rsidRPr="005B51A0">
        <w:rPr>
          <w:rFonts w:ascii="Calibri" w:eastAsia="Times New Roman" w:hAnsi="Calibri" w:cs="Calibri"/>
          <w:color w:val="000000"/>
          <w:szCs w:val="24"/>
          <w:bdr w:val="none" w:sz="0" w:space="0" w:color="auto" w:frame="1"/>
          <w:lang w:eastAsia="en-US" w:bidi="ar-SA"/>
        </w:rPr>
        <w:t xml:space="preserve"> moral patients? Don't animals </w:t>
      </w:r>
      <w:r w:rsidR="00D0515C">
        <w:rPr>
          <w:rFonts w:ascii="Calibri" w:eastAsia="Times New Roman" w:hAnsi="Calibri" w:cs="Calibri"/>
          <w:color w:val="000000"/>
          <w:szCs w:val="24"/>
          <w:bdr w:val="none" w:sz="0" w:space="0" w:color="auto" w:frame="1"/>
          <w:lang w:eastAsia="en-US" w:bidi="ar-SA"/>
        </w:rPr>
        <w:t xml:space="preserve">sometimes </w:t>
      </w:r>
      <w:r w:rsidRPr="005B51A0">
        <w:rPr>
          <w:rFonts w:ascii="Calibri" w:eastAsia="Times New Roman" w:hAnsi="Calibri" w:cs="Calibri"/>
          <w:color w:val="000000"/>
          <w:szCs w:val="24"/>
          <w:bdr w:val="none" w:sz="0" w:space="0" w:color="auto" w:frame="1"/>
          <w:lang w:eastAsia="en-US" w:bidi="ar-SA"/>
        </w:rPr>
        <w:t>make active choices</w:t>
      </w:r>
      <w:r w:rsidR="00D0515C">
        <w:rPr>
          <w:rFonts w:ascii="Calibri" w:eastAsia="Times New Roman" w:hAnsi="Calibri" w:cs="Calibri"/>
          <w:color w:val="000000"/>
          <w:szCs w:val="24"/>
          <w:bdr w:val="none" w:sz="0" w:space="0" w:color="auto" w:frame="1"/>
          <w:lang w:eastAsia="en-US" w:bidi="ar-SA"/>
        </w:rPr>
        <w:t xml:space="preserve"> as moral agents </w:t>
      </w:r>
      <w:r w:rsidRPr="005B51A0">
        <w:rPr>
          <w:rFonts w:ascii="Calibri" w:eastAsia="Times New Roman" w:hAnsi="Calibri" w:cs="Calibri"/>
          <w:color w:val="000000"/>
          <w:szCs w:val="24"/>
          <w:bdr w:val="none" w:sz="0" w:space="0" w:color="auto" w:frame="1"/>
          <w:lang w:eastAsia="en-US" w:bidi="ar-SA"/>
        </w:rPr>
        <w:t>even if they are not held responsible in a courtroom</w:t>
      </w:r>
      <w:r w:rsidR="001E2A04" w:rsidRPr="005B51A0">
        <w:rPr>
          <w:rFonts w:ascii="Calibri" w:eastAsia="Times New Roman" w:hAnsi="Calibri" w:cs="Calibri"/>
          <w:color w:val="000000"/>
          <w:szCs w:val="24"/>
          <w:bdr w:val="none" w:sz="0" w:space="0" w:color="auto" w:frame="1"/>
          <w:lang w:eastAsia="en-US" w:bidi="ar-SA"/>
        </w:rPr>
        <w:t xml:space="preserve"> for them? Derrida’s suggestion that there is no category of “animal” makes me think that Regan is just coming up with a </w:t>
      </w:r>
      <w:proofErr w:type="gramStart"/>
      <w:r w:rsidR="001E2A04" w:rsidRPr="005B51A0">
        <w:rPr>
          <w:rFonts w:ascii="Calibri" w:eastAsia="Times New Roman" w:hAnsi="Calibri" w:cs="Calibri"/>
          <w:color w:val="000000"/>
          <w:szCs w:val="24"/>
          <w:bdr w:val="none" w:sz="0" w:space="0" w:color="auto" w:frame="1"/>
          <w:lang w:eastAsia="en-US" w:bidi="ar-SA"/>
        </w:rPr>
        <w:t>new defining criteria</w:t>
      </w:r>
      <w:proofErr w:type="gramEnd"/>
      <w:r w:rsidR="001E2A04" w:rsidRPr="005B51A0">
        <w:rPr>
          <w:rFonts w:ascii="Calibri" w:eastAsia="Times New Roman" w:hAnsi="Calibri" w:cs="Calibri"/>
          <w:color w:val="000000"/>
          <w:szCs w:val="24"/>
          <w:bdr w:val="none" w:sz="0" w:space="0" w:color="auto" w:frame="1"/>
          <w:lang w:eastAsia="en-US" w:bidi="ar-SA"/>
        </w:rPr>
        <w:t xml:space="preserve"> of being a moral patient that forces diverse beings back into “definition of animal” box. </w:t>
      </w:r>
    </w:p>
    <w:p w14:paraId="48713D12" w14:textId="3B40C6C3" w:rsidR="001E2A04" w:rsidRPr="005B51A0" w:rsidRDefault="001E2A04" w:rsidP="001E2A04">
      <w:pPr>
        <w:shd w:val="clear" w:color="auto" w:fill="FFFFFF"/>
        <w:ind w:left="270"/>
        <w:textAlignment w:val="baseline"/>
        <w:rPr>
          <w:rFonts w:ascii="Calibri" w:eastAsia="Times New Roman" w:hAnsi="Calibri" w:cs="Calibri"/>
          <w:color w:val="000000"/>
          <w:szCs w:val="24"/>
          <w:lang w:eastAsia="en-US" w:bidi="ar-SA"/>
        </w:rPr>
      </w:pPr>
    </w:p>
    <w:p w14:paraId="3F15FDE8" w14:textId="50358967" w:rsidR="001E2A04" w:rsidRPr="005B51A0" w:rsidRDefault="001E2A04" w:rsidP="001E2A04">
      <w:pPr>
        <w:shd w:val="clear" w:color="auto" w:fill="FFFFFF"/>
        <w:ind w:left="270"/>
        <w:textAlignment w:val="baseline"/>
        <w:rPr>
          <w:rFonts w:ascii="Calibri" w:eastAsia="Times New Roman" w:hAnsi="Calibri" w:cs="Calibri"/>
          <w:i/>
          <w:iCs/>
          <w:color w:val="000000"/>
          <w:szCs w:val="24"/>
          <w:lang w:eastAsia="en-US" w:bidi="ar-SA"/>
        </w:rPr>
      </w:pPr>
      <w:r w:rsidRPr="005B51A0">
        <w:rPr>
          <w:rFonts w:ascii="Calibri" w:eastAsia="Times New Roman" w:hAnsi="Calibri" w:cs="Calibri"/>
          <w:i/>
          <w:iCs/>
          <w:color w:val="000000"/>
          <w:szCs w:val="24"/>
          <w:lang w:eastAsia="en-US" w:bidi="ar-SA"/>
        </w:rPr>
        <w:lastRenderedPageBreak/>
        <w:t xml:space="preserve">*this question references a key idea in a text and defines it, </w:t>
      </w:r>
      <w:r w:rsidR="004B34DC" w:rsidRPr="005B51A0">
        <w:rPr>
          <w:rFonts w:ascii="Calibri" w:eastAsia="Times New Roman" w:hAnsi="Calibri" w:cs="Calibri"/>
          <w:i/>
          <w:iCs/>
          <w:color w:val="000000"/>
          <w:szCs w:val="24"/>
          <w:lang w:eastAsia="en-US" w:bidi="ar-SA"/>
        </w:rPr>
        <w:t xml:space="preserve">identifies a possible logic/experiential </w:t>
      </w:r>
      <w:proofErr w:type="gramStart"/>
      <w:r w:rsidR="004B34DC" w:rsidRPr="005B51A0">
        <w:rPr>
          <w:rFonts w:ascii="Calibri" w:eastAsia="Times New Roman" w:hAnsi="Calibri" w:cs="Calibri"/>
          <w:i/>
          <w:iCs/>
          <w:color w:val="000000"/>
          <w:szCs w:val="24"/>
          <w:lang w:eastAsia="en-US" w:bidi="ar-SA"/>
        </w:rPr>
        <w:t>gap</w:t>
      </w:r>
      <w:proofErr w:type="gramEnd"/>
      <w:r w:rsidR="004B34DC" w:rsidRPr="005B51A0">
        <w:rPr>
          <w:rFonts w:ascii="Calibri" w:eastAsia="Times New Roman" w:hAnsi="Calibri" w:cs="Calibri"/>
          <w:i/>
          <w:iCs/>
          <w:color w:val="000000"/>
          <w:szCs w:val="24"/>
          <w:lang w:eastAsia="en-US" w:bidi="ar-SA"/>
        </w:rPr>
        <w:t xml:space="preserve"> and compares it to another theorist; this question also includes a good attempt a</w:t>
      </w:r>
      <w:r w:rsidR="00D0515C">
        <w:rPr>
          <w:rFonts w:ascii="Calibri" w:eastAsia="Times New Roman" w:hAnsi="Calibri" w:cs="Calibri"/>
          <w:i/>
          <w:iCs/>
          <w:color w:val="000000"/>
          <w:szCs w:val="24"/>
          <w:lang w:eastAsia="en-US" w:bidi="ar-SA"/>
        </w:rPr>
        <w:t>t</w:t>
      </w:r>
      <w:r w:rsidR="004B34DC" w:rsidRPr="005B51A0">
        <w:rPr>
          <w:rFonts w:ascii="Calibri" w:eastAsia="Times New Roman" w:hAnsi="Calibri" w:cs="Calibri"/>
          <w:i/>
          <w:iCs/>
          <w:color w:val="000000"/>
          <w:szCs w:val="24"/>
          <w:lang w:eastAsia="en-US" w:bidi="ar-SA"/>
        </w:rPr>
        <w:t xml:space="preserve"> an in-text citation</w:t>
      </w:r>
    </w:p>
    <w:p w14:paraId="6B3DFB2D" w14:textId="43D9D01A" w:rsidR="00733187" w:rsidRPr="005B51A0" w:rsidRDefault="00733187" w:rsidP="001E2A04">
      <w:pPr>
        <w:shd w:val="clear" w:color="auto" w:fill="FFFFFF"/>
        <w:ind w:left="270"/>
        <w:textAlignment w:val="baseline"/>
        <w:rPr>
          <w:rFonts w:ascii="Calibri" w:eastAsia="Times New Roman" w:hAnsi="Calibri" w:cs="Calibri"/>
          <w:color w:val="000000"/>
          <w:szCs w:val="24"/>
          <w:bdr w:val="none" w:sz="0" w:space="0" w:color="auto" w:frame="1"/>
          <w:lang w:eastAsia="en-US" w:bidi="ar-SA"/>
        </w:rPr>
      </w:pPr>
    </w:p>
    <w:p w14:paraId="4BCA0D71" w14:textId="30E5112E" w:rsidR="00733187" w:rsidRPr="005B51A0" w:rsidRDefault="00733187" w:rsidP="001E2A04">
      <w:pPr>
        <w:pStyle w:val="ListParagraph"/>
        <w:shd w:val="clear" w:color="auto" w:fill="FFFFFF"/>
        <w:ind w:left="270"/>
        <w:textAlignment w:val="baseline"/>
        <w:rPr>
          <w:rFonts w:ascii="Calibri" w:eastAsia="Times New Roman" w:hAnsi="Calibri" w:cs="Calibri"/>
          <w:color w:val="000000"/>
          <w:szCs w:val="24"/>
          <w:bdr w:val="none" w:sz="0" w:space="0" w:color="auto" w:frame="1"/>
          <w:lang w:eastAsia="en-US" w:bidi="ar-SA"/>
        </w:rPr>
      </w:pPr>
      <w:r w:rsidRPr="005B51A0">
        <w:rPr>
          <w:rFonts w:ascii="Calibri" w:eastAsia="Times New Roman" w:hAnsi="Calibri" w:cs="Calibri"/>
          <w:b/>
          <w:bCs/>
          <w:color w:val="000000"/>
          <w:szCs w:val="24"/>
          <w:bdr w:val="none" w:sz="0" w:space="0" w:color="auto" w:frame="1"/>
          <w:lang w:eastAsia="en-US" w:bidi="ar-SA"/>
        </w:rPr>
        <w:t>Example 2</w:t>
      </w:r>
      <w:r w:rsidR="001E2A04" w:rsidRPr="005B51A0">
        <w:rPr>
          <w:rFonts w:ascii="Calibri" w:eastAsia="Times New Roman" w:hAnsi="Calibri" w:cs="Calibri"/>
          <w:b/>
          <w:bCs/>
          <w:color w:val="000000"/>
          <w:szCs w:val="24"/>
          <w:bdr w:val="none" w:sz="0" w:space="0" w:color="auto" w:frame="1"/>
          <w:lang w:eastAsia="en-US" w:bidi="ar-SA"/>
        </w:rPr>
        <w:t xml:space="preserve"> of more penetrating question</w:t>
      </w:r>
      <w:r w:rsidR="00EE6757" w:rsidRPr="005B51A0">
        <w:rPr>
          <w:rFonts w:ascii="Calibri" w:eastAsia="Times New Roman" w:hAnsi="Calibri" w:cs="Calibri"/>
          <w:b/>
          <w:bCs/>
          <w:color w:val="000000"/>
          <w:szCs w:val="24"/>
          <w:bdr w:val="none" w:sz="0" w:space="0" w:color="auto" w:frame="1"/>
          <w:lang w:eastAsia="en-US" w:bidi="ar-SA"/>
        </w:rPr>
        <w:t>:</w:t>
      </w:r>
      <w:r w:rsidR="00EE6757" w:rsidRPr="005B51A0">
        <w:rPr>
          <w:rFonts w:ascii="Calibri" w:eastAsia="Times New Roman" w:hAnsi="Calibri" w:cs="Calibri"/>
          <w:color w:val="000000"/>
          <w:szCs w:val="24"/>
          <w:bdr w:val="none" w:sz="0" w:space="0" w:color="auto" w:frame="1"/>
          <w:lang w:eastAsia="en-US" w:bidi="ar-SA"/>
        </w:rPr>
        <w:t xml:space="preserve"> I</w:t>
      </w:r>
      <w:r w:rsidR="004A6ACF" w:rsidRPr="005B51A0">
        <w:rPr>
          <w:rFonts w:ascii="Calibri" w:eastAsia="Times New Roman" w:hAnsi="Calibri" w:cs="Calibri"/>
          <w:color w:val="000000"/>
          <w:szCs w:val="24"/>
          <w:bdr w:val="none" w:sz="0" w:space="0" w:color="auto" w:frame="1"/>
          <w:lang w:eastAsia="en-US" w:bidi="ar-SA"/>
        </w:rPr>
        <w:t xml:space="preserve"> think some aspects of the Jain tradition are extremely admirable, for example, A</w:t>
      </w:r>
      <w:r w:rsidR="00D0515C">
        <w:rPr>
          <w:rFonts w:ascii="Calibri" w:eastAsia="Times New Roman" w:hAnsi="Calibri" w:cs="Calibri"/>
          <w:color w:val="000000"/>
          <w:szCs w:val="24"/>
          <w:bdr w:val="none" w:sz="0" w:space="0" w:color="auto" w:frame="1"/>
          <w:lang w:eastAsia="en-US" w:bidi="ar-SA"/>
        </w:rPr>
        <w:t>c</w:t>
      </w:r>
      <w:r w:rsidR="004A6ACF" w:rsidRPr="005B51A0">
        <w:rPr>
          <w:rFonts w:ascii="Calibri" w:eastAsia="Times New Roman" w:hAnsi="Calibri" w:cs="Calibri"/>
          <w:color w:val="000000"/>
          <w:szCs w:val="24"/>
          <w:bdr w:val="none" w:sz="0" w:space="0" w:color="auto" w:frame="1"/>
          <w:lang w:eastAsia="en-US" w:bidi="ar-SA"/>
        </w:rPr>
        <w:t xml:space="preserve">harya </w:t>
      </w:r>
      <w:proofErr w:type="spellStart"/>
      <w:r w:rsidR="004A6ACF" w:rsidRPr="005B51A0">
        <w:rPr>
          <w:rFonts w:ascii="Calibri" w:eastAsia="Times New Roman" w:hAnsi="Calibri" w:cs="Calibri"/>
          <w:color w:val="000000"/>
          <w:szCs w:val="24"/>
          <w:bdr w:val="none" w:sz="0" w:space="0" w:color="auto" w:frame="1"/>
          <w:lang w:eastAsia="en-US" w:bidi="ar-SA"/>
        </w:rPr>
        <w:t>Mahapragya’s</w:t>
      </w:r>
      <w:proofErr w:type="spellEnd"/>
      <w:r w:rsidR="004A6ACF" w:rsidRPr="005B51A0">
        <w:rPr>
          <w:rFonts w:ascii="Calibri" w:eastAsia="Times New Roman" w:hAnsi="Calibri" w:cs="Calibri"/>
          <w:color w:val="000000"/>
          <w:szCs w:val="24"/>
          <w:bdr w:val="none" w:sz="0" w:space="0" w:color="auto" w:frame="1"/>
          <w:lang w:eastAsia="en-US" w:bidi="ar-SA"/>
        </w:rPr>
        <w:t xml:space="preserve"> insistence that to achieve </w:t>
      </w:r>
      <w:proofErr w:type="spellStart"/>
      <w:r w:rsidR="004A6ACF" w:rsidRPr="005B51A0">
        <w:rPr>
          <w:rFonts w:ascii="Calibri" w:eastAsia="Times New Roman" w:hAnsi="Calibri" w:cs="Calibri"/>
          <w:color w:val="000000"/>
          <w:szCs w:val="24"/>
          <w:bdr w:val="none" w:sz="0" w:space="0" w:color="auto" w:frame="1"/>
          <w:lang w:eastAsia="en-US" w:bidi="ar-SA"/>
        </w:rPr>
        <w:t>peace</w:t>
      </w:r>
      <w:proofErr w:type="spellEnd"/>
      <w:r w:rsidR="004A6ACF" w:rsidRPr="005B51A0">
        <w:rPr>
          <w:rFonts w:ascii="Calibri" w:eastAsia="Times New Roman" w:hAnsi="Calibri" w:cs="Calibri"/>
          <w:color w:val="000000"/>
          <w:szCs w:val="24"/>
          <w:bdr w:val="none" w:sz="0" w:space="0" w:color="auto" w:frame="1"/>
          <w:lang w:eastAsia="en-US" w:bidi="ar-SA"/>
        </w:rPr>
        <w:t xml:space="preserve"> we must train people in nonviolence to the same extent that we previously trained people in violence (Seraph</w:t>
      </w:r>
      <w:r w:rsidR="00D0515C">
        <w:rPr>
          <w:rFonts w:ascii="Calibri" w:eastAsia="Times New Roman" w:hAnsi="Calibri" w:cs="Calibri"/>
          <w:color w:val="000000"/>
          <w:szCs w:val="24"/>
          <w:bdr w:val="none" w:sz="0" w:space="0" w:color="auto" w:frame="1"/>
          <w:lang w:eastAsia="en-US" w:bidi="ar-SA"/>
        </w:rPr>
        <w:t xml:space="preserve"> </w:t>
      </w:r>
      <w:r w:rsidR="004A6ACF" w:rsidRPr="005B51A0">
        <w:rPr>
          <w:rFonts w:ascii="Calibri" w:eastAsia="Times New Roman" w:hAnsi="Calibri" w:cs="Calibri"/>
          <w:color w:val="000000"/>
          <w:szCs w:val="24"/>
          <w:bdr w:val="none" w:sz="0" w:space="0" w:color="auto" w:frame="1"/>
          <w:lang w:eastAsia="en-US" w:bidi="ar-SA"/>
        </w:rPr>
        <w:t xml:space="preserve">201). Yet, there are other connected aspects I am much less inclined to admire or emulate such as the refusal to light a fire because extinguishing a </w:t>
      </w:r>
      <w:proofErr w:type="gramStart"/>
      <w:r w:rsidR="004A6ACF" w:rsidRPr="005B51A0">
        <w:rPr>
          <w:rFonts w:ascii="Calibri" w:eastAsia="Times New Roman" w:hAnsi="Calibri" w:cs="Calibri"/>
          <w:color w:val="000000"/>
          <w:szCs w:val="24"/>
          <w:bdr w:val="none" w:sz="0" w:space="0" w:color="auto" w:frame="1"/>
          <w:lang w:eastAsia="en-US" w:bidi="ar-SA"/>
        </w:rPr>
        <w:t xml:space="preserve">fire </w:t>
      </w:r>
      <w:proofErr w:type="spellStart"/>
      <w:r w:rsidR="004A6ACF" w:rsidRPr="005B51A0">
        <w:rPr>
          <w:rFonts w:ascii="Calibri" w:eastAsia="Times New Roman" w:hAnsi="Calibri" w:cs="Calibri"/>
          <w:color w:val="000000"/>
          <w:szCs w:val="24"/>
          <w:bdr w:val="none" w:sz="0" w:space="0" w:color="auto" w:frame="1"/>
          <w:lang w:eastAsia="en-US" w:bidi="ar-SA"/>
        </w:rPr>
        <w:t>harms</w:t>
      </w:r>
      <w:proofErr w:type="spellEnd"/>
      <w:proofErr w:type="gramEnd"/>
      <w:r w:rsidR="004A6ACF" w:rsidRPr="005B51A0">
        <w:rPr>
          <w:rFonts w:ascii="Calibri" w:eastAsia="Times New Roman" w:hAnsi="Calibri" w:cs="Calibri"/>
          <w:color w:val="000000"/>
          <w:szCs w:val="24"/>
          <w:bdr w:val="none" w:sz="0" w:space="0" w:color="auto" w:frame="1"/>
          <w:lang w:eastAsia="en-US" w:bidi="ar-SA"/>
        </w:rPr>
        <w:t xml:space="preserve"> fire-bodied beings. Similarly, I am not certain how to accept that all </w:t>
      </w:r>
      <w:proofErr w:type="gramStart"/>
      <w:r w:rsidR="004A6ACF" w:rsidRPr="005B51A0">
        <w:rPr>
          <w:rFonts w:ascii="Calibri" w:eastAsia="Times New Roman" w:hAnsi="Calibri" w:cs="Calibri"/>
          <w:color w:val="000000"/>
          <w:szCs w:val="24"/>
          <w:bdr w:val="none" w:sz="0" w:space="0" w:color="auto" w:frame="1"/>
          <w:lang w:eastAsia="en-US" w:bidi="ar-SA"/>
        </w:rPr>
        <w:t>eating</w:t>
      </w:r>
      <w:proofErr w:type="gramEnd"/>
      <w:r w:rsidR="004A6ACF" w:rsidRPr="005B51A0">
        <w:rPr>
          <w:rFonts w:ascii="Calibri" w:eastAsia="Times New Roman" w:hAnsi="Calibri" w:cs="Calibri"/>
          <w:color w:val="000000"/>
          <w:szCs w:val="24"/>
          <w:bdr w:val="none" w:sz="0" w:space="0" w:color="auto" w:frame="1"/>
          <w:lang w:eastAsia="en-US" w:bidi="ar-SA"/>
        </w:rPr>
        <w:t xml:space="preserve"> and farming involve violence</w:t>
      </w:r>
      <w:r w:rsidR="00E312A6" w:rsidRPr="005B51A0">
        <w:rPr>
          <w:rFonts w:ascii="Calibri" w:eastAsia="Times New Roman" w:hAnsi="Calibri" w:cs="Calibri"/>
          <w:color w:val="000000"/>
          <w:szCs w:val="24"/>
          <w:bdr w:val="none" w:sz="0" w:space="0" w:color="auto" w:frame="1"/>
          <w:lang w:eastAsia="en-US" w:bidi="ar-SA"/>
        </w:rPr>
        <w:t xml:space="preserve">. </w:t>
      </w:r>
      <w:proofErr w:type="gramStart"/>
      <w:r w:rsidR="00E312A6" w:rsidRPr="005B51A0">
        <w:rPr>
          <w:rFonts w:ascii="Calibri" w:eastAsia="Times New Roman" w:hAnsi="Calibri" w:cs="Calibri"/>
          <w:color w:val="000000"/>
          <w:szCs w:val="24"/>
          <w:bdr w:val="none" w:sz="0" w:space="0" w:color="auto" w:frame="1"/>
          <w:lang w:eastAsia="en-US" w:bidi="ar-SA"/>
        </w:rPr>
        <w:t>So</w:t>
      </w:r>
      <w:proofErr w:type="gramEnd"/>
      <w:r w:rsidR="00E312A6" w:rsidRPr="005B51A0">
        <w:rPr>
          <w:rFonts w:ascii="Calibri" w:eastAsia="Times New Roman" w:hAnsi="Calibri" w:cs="Calibri"/>
          <w:color w:val="000000"/>
          <w:szCs w:val="24"/>
          <w:bdr w:val="none" w:sz="0" w:space="0" w:color="auto" w:frame="1"/>
          <w:lang w:eastAsia="en-US" w:bidi="ar-SA"/>
        </w:rPr>
        <w:t xml:space="preserve"> I’m left wondering if one can adopt aspects of a particular view piecemeal or are these models of transformation wholesale deals? And how can I pick and choose when aspects of the Jain tradition that resonate with me the most are meaningful for a Jain because they are within a context I somewhat reject?  </w:t>
      </w:r>
    </w:p>
    <w:p w14:paraId="21055DF6" w14:textId="65F260F6" w:rsidR="004B34DC" w:rsidRPr="005B51A0" w:rsidRDefault="004B34DC" w:rsidP="001E2A04">
      <w:pPr>
        <w:pStyle w:val="ListParagraph"/>
        <w:shd w:val="clear" w:color="auto" w:fill="FFFFFF"/>
        <w:ind w:left="270"/>
        <w:textAlignment w:val="baseline"/>
        <w:rPr>
          <w:rFonts w:ascii="Calibri" w:eastAsia="Times New Roman" w:hAnsi="Calibri" w:cs="Calibri"/>
          <w:color w:val="000000"/>
          <w:szCs w:val="24"/>
          <w:bdr w:val="none" w:sz="0" w:space="0" w:color="auto" w:frame="1"/>
          <w:lang w:eastAsia="en-US" w:bidi="ar-SA"/>
        </w:rPr>
      </w:pPr>
    </w:p>
    <w:p w14:paraId="79BADB14" w14:textId="01737E3C" w:rsidR="004B34DC" w:rsidRPr="005B51A0" w:rsidRDefault="004B34DC" w:rsidP="004B34DC">
      <w:pPr>
        <w:shd w:val="clear" w:color="auto" w:fill="FFFFFF"/>
        <w:ind w:left="270"/>
        <w:textAlignment w:val="baseline"/>
        <w:rPr>
          <w:rFonts w:ascii="Calibri" w:eastAsia="Times New Roman" w:hAnsi="Calibri" w:cs="Calibri"/>
          <w:i/>
          <w:iCs/>
          <w:color w:val="000000"/>
          <w:szCs w:val="24"/>
          <w:lang w:eastAsia="en-US" w:bidi="ar-SA"/>
        </w:rPr>
      </w:pPr>
      <w:r w:rsidRPr="005B51A0">
        <w:rPr>
          <w:rFonts w:ascii="Calibri" w:eastAsia="Times New Roman" w:hAnsi="Calibri" w:cs="Calibri"/>
          <w:i/>
          <w:iCs/>
          <w:color w:val="000000"/>
          <w:szCs w:val="24"/>
          <w:lang w:eastAsia="en-US" w:bidi="ar-SA"/>
        </w:rPr>
        <w:t xml:space="preserve">*this question references a </w:t>
      </w:r>
      <w:r w:rsidRPr="005B51A0">
        <w:rPr>
          <w:rFonts w:ascii="Calibri" w:eastAsia="Times New Roman" w:hAnsi="Calibri" w:cs="Calibri"/>
          <w:i/>
          <w:iCs/>
          <w:color w:val="000000"/>
          <w:szCs w:val="24"/>
          <w:lang w:eastAsia="en-US" w:bidi="ar-SA"/>
        </w:rPr>
        <w:t xml:space="preserve">key figure and their claim in a text, offering additional support to clarify that figure’s position. This is juxtaposed with perspectives from other readings and unified in a larger question about cultural differences and ethical transformation; </w:t>
      </w:r>
      <w:r w:rsidRPr="005B51A0">
        <w:rPr>
          <w:rFonts w:ascii="Calibri" w:eastAsia="Times New Roman" w:hAnsi="Calibri" w:cs="Calibri"/>
          <w:i/>
          <w:iCs/>
          <w:color w:val="000000"/>
          <w:szCs w:val="24"/>
          <w:lang w:eastAsia="en-US" w:bidi="ar-SA"/>
        </w:rPr>
        <w:t>this question also includes a good attempt at an in-text citation</w:t>
      </w:r>
      <w:r w:rsidRPr="005B51A0">
        <w:rPr>
          <w:rFonts w:ascii="Calibri" w:eastAsia="Times New Roman" w:hAnsi="Calibri" w:cs="Calibri"/>
          <w:i/>
          <w:iCs/>
          <w:color w:val="000000"/>
          <w:szCs w:val="24"/>
          <w:lang w:eastAsia="en-US" w:bidi="ar-SA"/>
        </w:rPr>
        <w:t xml:space="preserve"> </w:t>
      </w:r>
    </w:p>
    <w:p w14:paraId="1E7E98DB" w14:textId="77777777" w:rsidR="004B34DC" w:rsidRPr="005B51A0" w:rsidRDefault="004B34DC" w:rsidP="001E2A04">
      <w:pPr>
        <w:pStyle w:val="ListParagraph"/>
        <w:shd w:val="clear" w:color="auto" w:fill="FFFFFF"/>
        <w:ind w:left="270"/>
        <w:textAlignment w:val="baseline"/>
        <w:rPr>
          <w:rFonts w:ascii="Calibri" w:eastAsia="Times New Roman" w:hAnsi="Calibri" w:cs="Calibri"/>
          <w:color w:val="000000"/>
          <w:szCs w:val="24"/>
          <w:bdr w:val="none" w:sz="0" w:space="0" w:color="auto" w:frame="1"/>
          <w:lang w:eastAsia="en-US" w:bidi="ar-SA"/>
        </w:rPr>
      </w:pPr>
    </w:p>
    <w:p w14:paraId="401EE2D0" w14:textId="04C588A3" w:rsidR="00733187" w:rsidRPr="00D0515C" w:rsidRDefault="00733187" w:rsidP="00D0515C">
      <w:pPr>
        <w:shd w:val="clear" w:color="auto" w:fill="FFFFFF"/>
        <w:textAlignment w:val="baseline"/>
        <w:rPr>
          <w:rFonts w:ascii="Calibri" w:eastAsia="Times New Roman" w:hAnsi="Calibri" w:cs="Calibri"/>
          <w:color w:val="000000"/>
          <w:szCs w:val="24"/>
          <w:bdr w:val="none" w:sz="0" w:space="0" w:color="auto" w:frame="1"/>
          <w:lang w:eastAsia="en-US" w:bidi="ar-SA"/>
        </w:rPr>
      </w:pPr>
    </w:p>
    <w:p w14:paraId="29179774" w14:textId="431B8CE4" w:rsidR="00E312A6" w:rsidRPr="005B51A0" w:rsidRDefault="00DC2E0D" w:rsidP="001E2A04">
      <w:pPr>
        <w:pStyle w:val="ListParagraph"/>
        <w:shd w:val="clear" w:color="auto" w:fill="FFFFFF"/>
        <w:ind w:left="270"/>
        <w:textAlignment w:val="baseline"/>
        <w:rPr>
          <w:rFonts w:ascii="Calibri" w:eastAsia="Times New Roman" w:hAnsi="Calibri" w:cs="Calibri"/>
          <w:color w:val="000000"/>
          <w:szCs w:val="24"/>
          <w:bdr w:val="none" w:sz="0" w:space="0" w:color="auto" w:frame="1"/>
          <w:lang w:eastAsia="en-US" w:bidi="ar-SA"/>
        </w:rPr>
      </w:pPr>
      <w:r w:rsidRPr="005B51A0">
        <w:rPr>
          <w:rFonts w:ascii="Calibri" w:eastAsia="Times New Roman" w:hAnsi="Calibri" w:cs="Calibri"/>
          <w:b/>
          <w:bCs/>
          <w:color w:val="000000"/>
          <w:szCs w:val="24"/>
          <w:bdr w:val="none" w:sz="0" w:space="0" w:color="auto" w:frame="1"/>
          <w:lang w:eastAsia="en-US" w:bidi="ar-SA"/>
        </w:rPr>
        <w:t>Example 3</w:t>
      </w:r>
      <w:r w:rsidR="001E2A04" w:rsidRPr="005B51A0">
        <w:rPr>
          <w:rFonts w:ascii="Calibri" w:eastAsia="Times New Roman" w:hAnsi="Calibri" w:cs="Calibri"/>
          <w:b/>
          <w:bCs/>
          <w:color w:val="000000"/>
          <w:szCs w:val="24"/>
          <w:bdr w:val="none" w:sz="0" w:space="0" w:color="auto" w:frame="1"/>
          <w:lang w:eastAsia="en-US" w:bidi="ar-SA"/>
        </w:rPr>
        <w:t xml:space="preserve"> of more penetrating question:</w:t>
      </w:r>
      <w:r w:rsidRPr="005B51A0">
        <w:rPr>
          <w:rFonts w:ascii="Calibri" w:eastAsia="Times New Roman" w:hAnsi="Calibri" w:cs="Calibri"/>
          <w:color w:val="000000"/>
          <w:szCs w:val="24"/>
          <w:bdr w:val="none" w:sz="0" w:space="0" w:color="auto" w:frame="1"/>
          <w:lang w:eastAsia="en-US" w:bidi="ar-SA"/>
        </w:rPr>
        <w:t xml:space="preserve"> </w:t>
      </w:r>
      <w:r w:rsidR="00E312A6" w:rsidRPr="005B51A0">
        <w:rPr>
          <w:rFonts w:ascii="Calibri" w:eastAsia="Times New Roman" w:hAnsi="Calibri" w:cs="Calibri"/>
          <w:color w:val="000000"/>
          <w:szCs w:val="24"/>
          <w:bdr w:val="none" w:sz="0" w:space="0" w:color="auto" w:frame="1"/>
          <w:lang w:eastAsia="en-US" w:bidi="ar-SA"/>
        </w:rPr>
        <w:t xml:space="preserve">Given the early Buddhist philosophical view of “no-self,” why should anyone be Buddhist? And further, why would a Buddhist share their tradition with another? </w:t>
      </w:r>
      <w:r w:rsidRPr="005B51A0">
        <w:rPr>
          <w:rFonts w:ascii="Calibri" w:eastAsia="Times New Roman" w:hAnsi="Calibri" w:cs="Calibri"/>
          <w:color w:val="000000"/>
          <w:szCs w:val="24"/>
          <w:bdr w:val="none" w:sz="0" w:space="0" w:color="auto" w:frame="1"/>
          <w:lang w:eastAsia="en-US" w:bidi="ar-SA"/>
        </w:rPr>
        <w:t xml:space="preserve">I keep finding a tension between detaching from a fixed self while also having certain commitments or identity-related practices such as rituals, reading texts, etc. Maybe I don’t understand detachment fully enough, but it seems that </w:t>
      </w:r>
      <w:r w:rsidR="0042597A" w:rsidRPr="005B51A0">
        <w:rPr>
          <w:rFonts w:ascii="Calibri" w:eastAsia="Times New Roman" w:hAnsi="Calibri" w:cs="Calibri"/>
          <w:color w:val="000000"/>
          <w:szCs w:val="24"/>
          <w:bdr w:val="none" w:sz="0" w:space="0" w:color="auto" w:frame="1"/>
          <w:lang w:eastAsia="en-US" w:bidi="ar-SA"/>
        </w:rPr>
        <w:t xml:space="preserve">the authors this week accept a tension between using yourself to get over yourself, if that makes sense. My question is, does Buddhist practice help one to let go of the Self, or does letting go of the Self enable one to engage in Buddhist practice, or are both/neither true? </w:t>
      </w:r>
    </w:p>
    <w:p w14:paraId="12F8E3AB" w14:textId="7142CC9E" w:rsidR="004B34DC" w:rsidRPr="005B51A0" w:rsidRDefault="004B34DC" w:rsidP="001E2A04">
      <w:pPr>
        <w:pStyle w:val="ListParagraph"/>
        <w:shd w:val="clear" w:color="auto" w:fill="FFFFFF"/>
        <w:ind w:left="270"/>
        <w:textAlignment w:val="baseline"/>
        <w:rPr>
          <w:rFonts w:ascii="Calibri" w:eastAsia="Times New Roman" w:hAnsi="Calibri" w:cs="Calibri"/>
          <w:color w:val="000000"/>
          <w:szCs w:val="24"/>
          <w:bdr w:val="none" w:sz="0" w:space="0" w:color="auto" w:frame="1"/>
          <w:lang w:eastAsia="en-US" w:bidi="ar-SA"/>
        </w:rPr>
      </w:pPr>
    </w:p>
    <w:p w14:paraId="596CBF20" w14:textId="0BEF7748" w:rsidR="004B34DC" w:rsidRPr="004B34DC" w:rsidRDefault="004B34DC" w:rsidP="004B34DC">
      <w:pPr>
        <w:shd w:val="clear" w:color="auto" w:fill="FFFFFF"/>
        <w:ind w:left="270"/>
        <w:textAlignment w:val="baseline"/>
        <w:rPr>
          <w:rFonts w:ascii="Candara" w:eastAsia="Times New Roman" w:hAnsi="Candara" w:cs="Times New Roman"/>
          <w:i/>
          <w:iCs/>
          <w:color w:val="000000"/>
          <w:sz w:val="22"/>
          <w:szCs w:val="22"/>
          <w:lang w:eastAsia="en-US" w:bidi="ar-SA"/>
        </w:rPr>
      </w:pPr>
      <w:r w:rsidRPr="005B51A0">
        <w:rPr>
          <w:rFonts w:ascii="Calibri" w:eastAsia="Times New Roman" w:hAnsi="Calibri" w:cs="Calibri"/>
          <w:i/>
          <w:iCs/>
          <w:color w:val="000000"/>
          <w:szCs w:val="24"/>
          <w:lang w:eastAsia="en-US" w:bidi="ar-SA"/>
        </w:rPr>
        <w:t xml:space="preserve">*this question </w:t>
      </w:r>
      <w:r w:rsidRPr="005B51A0">
        <w:rPr>
          <w:rFonts w:ascii="Calibri" w:eastAsia="Times New Roman" w:hAnsi="Calibri" w:cs="Calibri"/>
          <w:i/>
          <w:iCs/>
          <w:color w:val="000000"/>
          <w:szCs w:val="24"/>
          <w:lang w:eastAsia="en-US" w:bidi="ar-SA"/>
        </w:rPr>
        <w:t>names a particular tension with a philosophical concept, recognizing how different authors approach</w:t>
      </w:r>
      <w:r w:rsidR="000317BC" w:rsidRPr="005B51A0">
        <w:rPr>
          <w:rFonts w:ascii="Calibri" w:eastAsia="Times New Roman" w:hAnsi="Calibri" w:cs="Calibri"/>
          <w:i/>
          <w:iCs/>
          <w:color w:val="000000"/>
          <w:szCs w:val="24"/>
          <w:lang w:eastAsia="en-US" w:bidi="ar-SA"/>
        </w:rPr>
        <w:t xml:space="preserve"> or emphasize</w:t>
      </w:r>
      <w:r w:rsidRPr="005B51A0">
        <w:rPr>
          <w:rFonts w:ascii="Calibri" w:eastAsia="Times New Roman" w:hAnsi="Calibri" w:cs="Calibri"/>
          <w:i/>
          <w:iCs/>
          <w:color w:val="000000"/>
          <w:szCs w:val="24"/>
          <w:lang w:eastAsia="en-US" w:bidi="ar-SA"/>
        </w:rPr>
        <w:t xml:space="preserve"> the issue. Even as the student recognizes a possible gap in their personal under</w:t>
      </w:r>
      <w:r w:rsidR="000317BC" w:rsidRPr="005B51A0">
        <w:rPr>
          <w:rFonts w:ascii="Calibri" w:eastAsia="Times New Roman" w:hAnsi="Calibri" w:cs="Calibri"/>
          <w:i/>
          <w:iCs/>
          <w:color w:val="000000"/>
          <w:szCs w:val="24"/>
          <w:lang w:eastAsia="en-US" w:bidi="ar-SA"/>
        </w:rPr>
        <w:t>standing of a less familiar tradition, they</w:t>
      </w:r>
      <w:r w:rsidR="000317BC">
        <w:rPr>
          <w:rFonts w:ascii="Candara" w:eastAsia="Times New Roman" w:hAnsi="Candara" w:cs="Times New Roman"/>
          <w:i/>
          <w:iCs/>
          <w:color w:val="000000"/>
          <w:sz w:val="22"/>
          <w:szCs w:val="22"/>
          <w:lang w:eastAsia="en-US" w:bidi="ar-SA"/>
        </w:rPr>
        <w:t xml:space="preserve"> creatively imagine how a tension could exist productively </w:t>
      </w:r>
      <w:proofErr w:type="spellStart"/>
      <w:r w:rsidR="000317BC">
        <w:rPr>
          <w:rFonts w:ascii="Candara" w:eastAsia="Times New Roman" w:hAnsi="Candara" w:cs="Times New Roman"/>
          <w:i/>
          <w:iCs/>
          <w:color w:val="000000"/>
          <w:sz w:val="22"/>
          <w:szCs w:val="22"/>
          <w:lang w:eastAsia="en-US" w:bidi="ar-SA"/>
        </w:rPr>
        <w:t xml:space="preserve">without </w:t>
      </w:r>
      <w:proofErr w:type="spellEnd"/>
      <w:r w:rsidR="000317BC">
        <w:rPr>
          <w:rFonts w:ascii="Candara" w:eastAsia="Times New Roman" w:hAnsi="Candara" w:cs="Times New Roman"/>
          <w:i/>
          <w:iCs/>
          <w:color w:val="000000"/>
          <w:sz w:val="22"/>
          <w:szCs w:val="22"/>
          <w:lang w:eastAsia="en-US" w:bidi="ar-SA"/>
        </w:rPr>
        <w:t xml:space="preserve">having to be cleanly reconciled. </w:t>
      </w:r>
    </w:p>
    <w:p w14:paraId="2AB0BDC4" w14:textId="77777777" w:rsidR="004B34DC" w:rsidRDefault="004B34DC" w:rsidP="001E2A04">
      <w:pPr>
        <w:pStyle w:val="ListParagraph"/>
        <w:shd w:val="clear" w:color="auto" w:fill="FFFFFF"/>
        <w:ind w:left="270"/>
        <w:textAlignment w:val="baseline"/>
        <w:rPr>
          <w:rFonts w:ascii="Candara" w:eastAsia="Times New Roman" w:hAnsi="Candara" w:cs="Times New Roman"/>
          <w:color w:val="000000"/>
          <w:sz w:val="22"/>
          <w:szCs w:val="22"/>
          <w:bdr w:val="none" w:sz="0" w:space="0" w:color="auto" w:frame="1"/>
          <w:lang w:eastAsia="en-US" w:bidi="ar-SA"/>
        </w:rPr>
      </w:pPr>
    </w:p>
    <w:p w14:paraId="02C91062" w14:textId="768643A2" w:rsidR="003333D1" w:rsidRDefault="003333D1" w:rsidP="009A1193">
      <w:pPr>
        <w:pStyle w:val="ListParagraph"/>
        <w:shd w:val="clear" w:color="auto" w:fill="FFFFFF"/>
        <w:textAlignment w:val="baseline"/>
        <w:rPr>
          <w:rFonts w:ascii="Candara" w:eastAsia="Times New Roman" w:hAnsi="Candara" w:cs="Times New Roman"/>
          <w:color w:val="000000"/>
          <w:sz w:val="22"/>
          <w:szCs w:val="22"/>
          <w:bdr w:val="none" w:sz="0" w:space="0" w:color="auto" w:frame="1"/>
          <w:lang w:eastAsia="en-US" w:bidi="ar-SA"/>
        </w:rPr>
      </w:pPr>
    </w:p>
    <w:p w14:paraId="6122F8DE" w14:textId="77777777" w:rsidR="009A1193" w:rsidRPr="001E2F80" w:rsidRDefault="009A1193" w:rsidP="009A1193">
      <w:pPr>
        <w:rPr>
          <w:rFonts w:ascii="Calibri" w:hAnsi="Calibri" w:cs="Calibri"/>
        </w:rPr>
      </w:pPr>
    </w:p>
    <w:p w14:paraId="4A721C1F" w14:textId="77777777" w:rsidR="009A1193" w:rsidRDefault="009A1193" w:rsidP="009C5434">
      <w:pPr>
        <w:rPr>
          <w:rFonts w:ascii="Calibri" w:hAnsi="Calibri" w:cs="Calibri"/>
        </w:rPr>
      </w:pPr>
    </w:p>
    <w:p w14:paraId="1092250A" w14:textId="51A3AD8C" w:rsidR="001E2A04" w:rsidRDefault="001E2A04" w:rsidP="009C5434">
      <w:pPr>
        <w:rPr>
          <w:rFonts w:ascii="Calibri" w:hAnsi="Calibri" w:cs="Calibri"/>
        </w:rPr>
      </w:pPr>
    </w:p>
    <w:p w14:paraId="0F45C78D" w14:textId="03053116" w:rsidR="001E2A04" w:rsidRDefault="001E2A04" w:rsidP="009C5434">
      <w:pPr>
        <w:rPr>
          <w:rFonts w:ascii="Calibri" w:hAnsi="Calibri" w:cs="Calibri"/>
        </w:rPr>
      </w:pPr>
    </w:p>
    <w:p w14:paraId="7938C9B1" w14:textId="129E8E0E" w:rsidR="001E2A04" w:rsidRDefault="001E2A04" w:rsidP="009C5434">
      <w:pPr>
        <w:rPr>
          <w:rFonts w:ascii="Calibri" w:hAnsi="Calibri" w:cs="Calibri"/>
        </w:rPr>
      </w:pPr>
    </w:p>
    <w:p w14:paraId="67BC7824" w14:textId="4459DABD" w:rsidR="001E2A04" w:rsidRDefault="001E2A04" w:rsidP="009C5434">
      <w:pPr>
        <w:rPr>
          <w:rFonts w:ascii="Calibri" w:hAnsi="Calibri" w:cs="Calibri"/>
        </w:rPr>
      </w:pPr>
    </w:p>
    <w:p w14:paraId="46296072" w14:textId="3C65E2CF" w:rsidR="001E2A04" w:rsidRDefault="001E2A04" w:rsidP="009C5434">
      <w:pPr>
        <w:rPr>
          <w:rFonts w:ascii="Calibri" w:hAnsi="Calibri" w:cs="Calibri"/>
        </w:rPr>
      </w:pPr>
    </w:p>
    <w:p w14:paraId="1EF71288" w14:textId="77777777" w:rsidR="009C5434" w:rsidRDefault="009C5434" w:rsidP="00F66E6E">
      <w:pPr>
        <w:rPr>
          <w:rFonts w:ascii="Calibri" w:hAnsi="Calibri" w:cs="Calibri"/>
        </w:rPr>
      </w:pPr>
    </w:p>
    <w:p w14:paraId="3F5E90CF" w14:textId="77777777" w:rsidR="00F66E6E" w:rsidRDefault="00F66E6E"/>
    <w:sectPr w:rsidR="00F66E6E" w:rsidSect="000351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231E3"/>
    <w:multiLevelType w:val="hybridMultilevel"/>
    <w:tmpl w:val="13EEDF6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182753CD"/>
    <w:multiLevelType w:val="hybridMultilevel"/>
    <w:tmpl w:val="45DC5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BC39DC"/>
    <w:multiLevelType w:val="hybridMultilevel"/>
    <w:tmpl w:val="010EE076"/>
    <w:lvl w:ilvl="0" w:tplc="18C6D438">
      <w:start w:val="1"/>
      <w:numFmt w:val="decimal"/>
      <w:lvlText w:val="%1."/>
      <w:lvlJc w:val="left"/>
      <w:pPr>
        <w:ind w:left="360" w:hanging="360"/>
      </w:pPr>
      <w:rPr>
        <w:rFonts w:ascii="Calibri" w:eastAsiaTheme="minorEastAsia" w:hAnsi="Calibri" w:cs="Calibri"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70E7995"/>
    <w:multiLevelType w:val="hybridMultilevel"/>
    <w:tmpl w:val="3130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833364"/>
    <w:multiLevelType w:val="hybridMultilevel"/>
    <w:tmpl w:val="5EF09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E6E"/>
    <w:rsid w:val="000317BC"/>
    <w:rsid w:val="001E2A04"/>
    <w:rsid w:val="003333D1"/>
    <w:rsid w:val="0042597A"/>
    <w:rsid w:val="004A6ACF"/>
    <w:rsid w:val="004B34DC"/>
    <w:rsid w:val="0053082A"/>
    <w:rsid w:val="005B51A0"/>
    <w:rsid w:val="00733187"/>
    <w:rsid w:val="00860302"/>
    <w:rsid w:val="00992BF1"/>
    <w:rsid w:val="009A1193"/>
    <w:rsid w:val="009C5434"/>
    <w:rsid w:val="00A27090"/>
    <w:rsid w:val="00D0515C"/>
    <w:rsid w:val="00DC2E0D"/>
    <w:rsid w:val="00E312A6"/>
    <w:rsid w:val="00EE6757"/>
    <w:rsid w:val="00F66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81DA79"/>
  <w15:chartTrackingRefBased/>
  <w15:docId w15:val="{4A0F2C1B-9187-2942-A943-4836985A8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E6E"/>
    <w:rPr>
      <w:rFonts w:eastAsiaTheme="minorEastAsia"/>
      <w:szCs w:val="21"/>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E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Brianne Donaldson</dc:creator>
  <cp:keywords/>
  <dc:description/>
  <cp:lastModifiedBy>Brianne Donaldson</cp:lastModifiedBy>
  <cp:revision>4</cp:revision>
  <dcterms:created xsi:type="dcterms:W3CDTF">2022-09-25T03:17:00Z</dcterms:created>
  <dcterms:modified xsi:type="dcterms:W3CDTF">2022-09-25T05:07:00Z</dcterms:modified>
</cp:coreProperties>
</file>